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66" w:rsidRPr="00F44C26" w:rsidRDefault="00796566" w:rsidP="00305F3A">
      <w:pPr>
        <w:pStyle w:val="ConsPlusNormal"/>
        <w:ind w:right="-144"/>
        <w:contextualSpacing/>
        <w:rPr>
          <w:rFonts w:ascii="Times New Roman" w:hAnsi="Times New Roman" w:cs="Times New Roman"/>
          <w:i/>
          <w:szCs w:val="22"/>
        </w:rPr>
      </w:pPr>
    </w:p>
    <w:p w:rsidR="00796566" w:rsidRPr="00F44C26" w:rsidRDefault="00702CC8" w:rsidP="00F44C26">
      <w:pPr>
        <w:pStyle w:val="ConsPlusNormal"/>
        <w:ind w:left="-567" w:right="-144" w:firstLine="567"/>
        <w:contextualSpacing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Договор</w:t>
      </w:r>
    </w:p>
    <w:p w:rsidR="00F31E84" w:rsidRPr="00F44C26" w:rsidRDefault="00F31E84" w:rsidP="00F44C26">
      <w:pPr>
        <w:pStyle w:val="ConsPlusNormal"/>
        <w:ind w:left="-567" w:right="-144" w:firstLine="567"/>
        <w:contextualSpacing/>
        <w:jc w:val="center"/>
        <w:rPr>
          <w:rFonts w:ascii="Times New Roman" w:hAnsi="Times New Roman" w:cs="Times New Roman"/>
          <w:b/>
          <w:szCs w:val="22"/>
        </w:rPr>
      </w:pPr>
      <w:r w:rsidRPr="00F44C26">
        <w:rPr>
          <w:rFonts w:ascii="Times New Roman" w:hAnsi="Times New Roman" w:cs="Times New Roman"/>
          <w:b/>
          <w:szCs w:val="22"/>
        </w:rPr>
        <w:t>на оказание услуг</w:t>
      </w:r>
      <w:r w:rsidR="00FC2F21" w:rsidRPr="00F44C26">
        <w:rPr>
          <w:rFonts w:ascii="Times New Roman" w:hAnsi="Times New Roman" w:cs="Times New Roman"/>
          <w:b/>
          <w:szCs w:val="22"/>
        </w:rPr>
        <w:t>и</w:t>
      </w:r>
      <w:r w:rsidRPr="00F44C26">
        <w:rPr>
          <w:rFonts w:ascii="Times New Roman" w:hAnsi="Times New Roman" w:cs="Times New Roman"/>
          <w:b/>
          <w:szCs w:val="22"/>
        </w:rPr>
        <w:t xml:space="preserve"> по техническому осмотру </w:t>
      </w:r>
    </w:p>
    <w:p w:rsidR="00796566" w:rsidRPr="00F44C26" w:rsidRDefault="00E55689" w:rsidP="00F44C26">
      <w:pPr>
        <w:pStyle w:val="ConsPlusNormal"/>
        <w:ind w:left="-567" w:right="-144" w:firstLine="567"/>
        <w:contextualSpacing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№ ПТО-</w:t>
      </w:r>
      <w:r w:rsidR="00914224">
        <w:rPr>
          <w:rFonts w:ascii="Times New Roman" w:hAnsi="Times New Roman" w:cs="Times New Roman"/>
          <w:szCs w:val="22"/>
        </w:rPr>
        <w:t>0</w:t>
      </w:r>
      <w:r w:rsidR="00A77488">
        <w:rPr>
          <w:rFonts w:ascii="Times New Roman" w:hAnsi="Times New Roman" w:cs="Times New Roman"/>
          <w:szCs w:val="22"/>
        </w:rPr>
        <w:t>4</w:t>
      </w:r>
      <w:r w:rsidR="00914224">
        <w:rPr>
          <w:rFonts w:ascii="Times New Roman" w:hAnsi="Times New Roman" w:cs="Times New Roman"/>
          <w:szCs w:val="22"/>
        </w:rPr>
        <w:t>/04</w:t>
      </w:r>
      <w:r w:rsidR="00A77488">
        <w:rPr>
          <w:rFonts w:ascii="Times New Roman" w:hAnsi="Times New Roman" w:cs="Times New Roman"/>
          <w:szCs w:val="22"/>
        </w:rPr>
        <w:t>/25</w:t>
      </w:r>
    </w:p>
    <w:p w:rsidR="00436381" w:rsidRPr="00F44C26" w:rsidRDefault="00436381" w:rsidP="00F44C26">
      <w:pPr>
        <w:spacing w:after="0" w:line="240" w:lineRule="auto"/>
        <w:ind w:left="-567" w:right="-144" w:firstLine="567"/>
        <w:contextualSpacing/>
        <w:jc w:val="center"/>
        <w:rPr>
          <w:rFonts w:ascii="Times New Roman" w:hAnsi="Times New Roman" w:cs="Times New Roman"/>
          <w:b/>
        </w:rPr>
      </w:pPr>
    </w:p>
    <w:p w:rsidR="00F31E84" w:rsidRPr="00682179" w:rsidRDefault="00A77488" w:rsidP="00A77488">
      <w:pPr>
        <w:pStyle w:val="ConsPlusNormal"/>
        <w:ind w:left="-567" w:right="-144"/>
        <w:contextualSpacing/>
        <w:rPr>
          <w:rFonts w:ascii="Times New Roman" w:hAnsi="Times New Roman" w:cs="Times New Roman"/>
          <w:i/>
          <w:szCs w:val="22"/>
        </w:rPr>
      </w:pPr>
      <w:r w:rsidRPr="00682179">
        <w:rPr>
          <w:rFonts w:ascii="Times New Roman" w:hAnsi="Times New Roman" w:cs="Times New Roman"/>
          <w:i/>
          <w:szCs w:val="22"/>
        </w:rPr>
        <w:t xml:space="preserve">           </w:t>
      </w:r>
      <w:r w:rsidR="00305F3A" w:rsidRPr="00682179">
        <w:rPr>
          <w:rFonts w:ascii="Times New Roman" w:hAnsi="Times New Roman" w:cs="Times New Roman"/>
          <w:i/>
          <w:szCs w:val="22"/>
        </w:rPr>
        <w:t xml:space="preserve">г. Симферополь </w:t>
      </w:r>
      <w:r w:rsidR="00305F3A" w:rsidRPr="00682179">
        <w:rPr>
          <w:rFonts w:ascii="Times New Roman" w:hAnsi="Times New Roman" w:cs="Times New Roman"/>
          <w:i/>
          <w:szCs w:val="22"/>
        </w:rPr>
        <w:tab/>
      </w:r>
      <w:r w:rsidR="00305F3A" w:rsidRPr="00682179">
        <w:rPr>
          <w:rFonts w:ascii="Times New Roman" w:hAnsi="Times New Roman" w:cs="Times New Roman"/>
          <w:i/>
          <w:szCs w:val="22"/>
        </w:rPr>
        <w:tab/>
      </w:r>
      <w:r w:rsidR="00305F3A" w:rsidRPr="00682179">
        <w:rPr>
          <w:rFonts w:ascii="Times New Roman" w:hAnsi="Times New Roman" w:cs="Times New Roman"/>
          <w:i/>
          <w:szCs w:val="22"/>
        </w:rPr>
        <w:tab/>
      </w:r>
      <w:r w:rsidR="00305F3A" w:rsidRPr="00682179">
        <w:rPr>
          <w:rFonts w:ascii="Times New Roman" w:hAnsi="Times New Roman" w:cs="Times New Roman"/>
          <w:i/>
          <w:szCs w:val="22"/>
        </w:rPr>
        <w:tab/>
      </w:r>
      <w:r w:rsidR="00F31E84" w:rsidRPr="00682179">
        <w:rPr>
          <w:rFonts w:ascii="Times New Roman" w:hAnsi="Times New Roman" w:cs="Times New Roman"/>
          <w:i/>
          <w:szCs w:val="22"/>
        </w:rPr>
        <w:tab/>
      </w:r>
      <w:r w:rsidRPr="00682179">
        <w:rPr>
          <w:rFonts w:ascii="Times New Roman" w:hAnsi="Times New Roman" w:cs="Times New Roman"/>
          <w:i/>
          <w:szCs w:val="22"/>
        </w:rPr>
        <w:t xml:space="preserve">                                       </w:t>
      </w:r>
      <w:r w:rsidR="00F31E84" w:rsidRPr="00682179">
        <w:rPr>
          <w:rFonts w:ascii="Times New Roman" w:hAnsi="Times New Roman" w:cs="Times New Roman"/>
          <w:i/>
          <w:szCs w:val="22"/>
        </w:rPr>
        <w:tab/>
      </w:r>
      <w:r w:rsidR="00F31E84" w:rsidRPr="00682179">
        <w:rPr>
          <w:rFonts w:ascii="Times New Roman" w:hAnsi="Times New Roman" w:cs="Times New Roman"/>
          <w:szCs w:val="22"/>
        </w:rPr>
        <w:t>«</w:t>
      </w:r>
      <w:r w:rsidRPr="00682179">
        <w:rPr>
          <w:rFonts w:ascii="Times New Roman" w:hAnsi="Times New Roman" w:cs="Times New Roman"/>
          <w:szCs w:val="22"/>
        </w:rPr>
        <w:t>25</w:t>
      </w:r>
      <w:r w:rsidR="00F31E84" w:rsidRPr="00682179">
        <w:rPr>
          <w:rFonts w:ascii="Times New Roman" w:hAnsi="Times New Roman" w:cs="Times New Roman"/>
          <w:szCs w:val="22"/>
        </w:rPr>
        <w:t>»</w:t>
      </w:r>
      <w:r w:rsidR="00A72178" w:rsidRPr="00682179">
        <w:rPr>
          <w:rFonts w:ascii="Times New Roman" w:hAnsi="Times New Roman" w:cs="Times New Roman"/>
          <w:szCs w:val="22"/>
        </w:rPr>
        <w:t xml:space="preserve"> </w:t>
      </w:r>
      <w:r w:rsidR="00914224" w:rsidRPr="00682179">
        <w:rPr>
          <w:rFonts w:ascii="Times New Roman" w:hAnsi="Times New Roman" w:cs="Times New Roman"/>
          <w:szCs w:val="22"/>
        </w:rPr>
        <w:t>апреля</w:t>
      </w:r>
      <w:r w:rsidR="00A72178" w:rsidRPr="00682179">
        <w:rPr>
          <w:rFonts w:ascii="Times New Roman" w:hAnsi="Times New Roman" w:cs="Times New Roman"/>
          <w:szCs w:val="22"/>
        </w:rPr>
        <w:t xml:space="preserve"> </w:t>
      </w:r>
      <w:r w:rsidR="00305F3A" w:rsidRPr="00682179">
        <w:rPr>
          <w:rFonts w:ascii="Times New Roman" w:hAnsi="Times New Roman" w:cs="Times New Roman"/>
          <w:szCs w:val="22"/>
        </w:rPr>
        <w:t>202</w:t>
      </w:r>
      <w:r w:rsidR="00914224" w:rsidRPr="00682179">
        <w:rPr>
          <w:rFonts w:ascii="Times New Roman" w:hAnsi="Times New Roman" w:cs="Times New Roman"/>
          <w:szCs w:val="22"/>
        </w:rPr>
        <w:t>5</w:t>
      </w:r>
      <w:r w:rsidR="00F31E84" w:rsidRPr="00682179">
        <w:rPr>
          <w:rFonts w:ascii="Times New Roman" w:hAnsi="Times New Roman" w:cs="Times New Roman"/>
          <w:szCs w:val="22"/>
        </w:rPr>
        <w:t>г.</w:t>
      </w:r>
    </w:p>
    <w:p w:rsidR="00F31E84" w:rsidRPr="00682179" w:rsidRDefault="00F31E84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682179">
        <w:rPr>
          <w:rFonts w:ascii="Times New Roman" w:hAnsi="Times New Roman" w:cs="Times New Roman"/>
          <w:szCs w:val="22"/>
        </w:rPr>
        <w:tab/>
      </w:r>
      <w:r w:rsidRPr="00682179">
        <w:rPr>
          <w:rFonts w:ascii="Times New Roman" w:hAnsi="Times New Roman" w:cs="Times New Roman"/>
          <w:szCs w:val="22"/>
        </w:rPr>
        <w:tab/>
      </w:r>
      <w:r w:rsidR="00A77488" w:rsidRPr="00682179">
        <w:rPr>
          <w:rFonts w:ascii="Times New Roman" w:hAnsi="Times New Roman" w:cs="Times New Roman"/>
          <w:szCs w:val="22"/>
        </w:rPr>
        <w:t xml:space="preserve"> </w:t>
      </w:r>
    </w:p>
    <w:p w:rsidR="00C23B9B" w:rsidRPr="00682179" w:rsidRDefault="00A77488" w:rsidP="00A77488">
      <w:pPr>
        <w:ind w:left="142" w:hanging="142"/>
        <w:rPr>
          <w:rFonts w:ascii="Times New Roman" w:hAnsi="Times New Roman" w:cs="Times New Roman"/>
          <w:bCs/>
        </w:rPr>
      </w:pPr>
      <w:r w:rsidRPr="00682179">
        <w:rPr>
          <w:rFonts w:ascii="Times New Roman" w:hAnsi="Times New Roman" w:cs="Times New Roman"/>
        </w:rPr>
        <w:t xml:space="preserve">   </w:t>
      </w:r>
      <w:proofErr w:type="gramStart"/>
      <w:r w:rsidR="00914224" w:rsidRPr="00682179">
        <w:rPr>
          <w:rFonts w:ascii="Times New Roman" w:hAnsi="Times New Roman" w:cs="Times New Roman"/>
        </w:rPr>
        <w:t xml:space="preserve">Владелец/ пользователь </w:t>
      </w:r>
      <w:r w:rsidR="00845E13" w:rsidRPr="00682179">
        <w:rPr>
          <w:rFonts w:ascii="Times New Roman" w:hAnsi="Times New Roman" w:cs="Times New Roman"/>
        </w:rPr>
        <w:t xml:space="preserve"> транспортного средства</w:t>
      </w:r>
      <w:r w:rsidR="00914224" w:rsidRPr="00682179">
        <w:rPr>
          <w:rFonts w:ascii="Times New Roman" w:hAnsi="Times New Roman" w:cs="Times New Roman"/>
          <w:bCs/>
        </w:rPr>
        <w:t xml:space="preserve"> индивидуальный предприниматель </w:t>
      </w:r>
      <w:proofErr w:type="spellStart"/>
      <w:r w:rsidR="0026167B">
        <w:rPr>
          <w:rFonts w:ascii="Times New Roman" w:hAnsi="Times New Roman" w:cs="Times New Roman"/>
          <w:bCs/>
        </w:rPr>
        <w:t>_______________-__________</w:t>
      </w:r>
      <w:r w:rsidR="00914224" w:rsidRPr="00682179">
        <w:rPr>
          <w:rFonts w:ascii="Times New Roman" w:hAnsi="Times New Roman" w:cs="Times New Roman"/>
          <w:bCs/>
        </w:rPr>
        <w:t>на</w:t>
      </w:r>
      <w:proofErr w:type="spellEnd"/>
      <w:r w:rsidR="00914224" w:rsidRPr="00682179">
        <w:rPr>
          <w:rFonts w:ascii="Times New Roman" w:hAnsi="Times New Roman" w:cs="Times New Roman"/>
          <w:bCs/>
        </w:rPr>
        <w:t xml:space="preserve"> основании ОГРНИП </w:t>
      </w:r>
      <w:r w:rsidR="0026167B">
        <w:rPr>
          <w:rFonts w:ascii="Times New Roman" w:hAnsi="Times New Roman" w:cs="Times New Roman"/>
        </w:rPr>
        <w:t>_____________</w:t>
      </w:r>
      <w:r w:rsidR="00914224" w:rsidRPr="00682179">
        <w:rPr>
          <w:rFonts w:ascii="Times New Roman" w:hAnsi="Times New Roman" w:cs="Times New Roman"/>
        </w:rPr>
        <w:t xml:space="preserve"> зарегистрированный по адресу   295021, Республика Крым, г. Симферополь, </w:t>
      </w:r>
      <w:r w:rsidR="0026167B">
        <w:rPr>
          <w:rFonts w:ascii="Times New Roman" w:hAnsi="Times New Roman" w:cs="Times New Roman"/>
        </w:rPr>
        <w:t>_______________</w:t>
      </w:r>
      <w:r w:rsidR="002620BD" w:rsidRPr="00682179">
        <w:rPr>
          <w:rFonts w:ascii="Times New Roman" w:hAnsi="Times New Roman" w:cs="Times New Roman"/>
        </w:rPr>
        <w:t xml:space="preserve">, </w:t>
      </w:r>
      <w:r w:rsidR="00F31E84" w:rsidRPr="00682179">
        <w:rPr>
          <w:rFonts w:ascii="Times New Roman" w:hAnsi="Times New Roman" w:cs="Times New Roman"/>
        </w:rPr>
        <w:t xml:space="preserve">именуемое в дальнейшем «Заказчик», </w:t>
      </w:r>
      <w:r w:rsidR="007C3247" w:rsidRPr="00682179">
        <w:rPr>
          <w:rFonts w:ascii="Times New Roman" w:hAnsi="Times New Roman" w:cs="Times New Roman"/>
        </w:rPr>
        <w:t>в лице</w:t>
      </w:r>
      <w:r w:rsidR="00914224" w:rsidRPr="00682179">
        <w:rPr>
          <w:rFonts w:ascii="Times New Roman" w:hAnsi="Times New Roman" w:cs="Times New Roman"/>
        </w:rPr>
        <w:t xml:space="preserve"> </w:t>
      </w:r>
      <w:r w:rsidR="00914224" w:rsidRPr="00682179">
        <w:rPr>
          <w:rFonts w:ascii="Times New Roman" w:hAnsi="Times New Roman" w:cs="Times New Roman"/>
          <w:bCs/>
        </w:rPr>
        <w:t xml:space="preserve"> индивидуального </w:t>
      </w:r>
      <w:proofErr w:type="spellStart"/>
      <w:r w:rsidR="00914224" w:rsidRPr="00682179">
        <w:rPr>
          <w:rFonts w:ascii="Times New Roman" w:hAnsi="Times New Roman" w:cs="Times New Roman"/>
          <w:bCs/>
        </w:rPr>
        <w:t>предпринимателя</w:t>
      </w:r>
      <w:r w:rsidR="0026167B">
        <w:rPr>
          <w:rFonts w:ascii="Times New Roman" w:hAnsi="Times New Roman" w:cs="Times New Roman"/>
          <w:bCs/>
        </w:rPr>
        <w:t>_______________,</w:t>
      </w:r>
      <w:r w:rsidR="00FC2F21" w:rsidRPr="00682179">
        <w:rPr>
          <w:rFonts w:ascii="Times New Roman" w:hAnsi="Times New Roman" w:cs="Times New Roman"/>
        </w:rPr>
        <w:t>с</w:t>
      </w:r>
      <w:proofErr w:type="spellEnd"/>
      <w:r w:rsidR="00FC2F21" w:rsidRPr="00682179">
        <w:rPr>
          <w:rFonts w:ascii="Times New Roman" w:hAnsi="Times New Roman" w:cs="Times New Roman"/>
        </w:rPr>
        <w:t xml:space="preserve"> одной стороны, и </w:t>
      </w:r>
      <w:r w:rsidR="00845E13" w:rsidRPr="00682179">
        <w:rPr>
          <w:rFonts w:ascii="Times New Roman" w:hAnsi="Times New Roman" w:cs="Times New Roman"/>
        </w:rPr>
        <w:t xml:space="preserve">оператор технического осмотра </w:t>
      </w:r>
      <w:r w:rsidR="001A21D0" w:rsidRPr="001A21D0">
        <w:rPr>
          <w:rFonts w:ascii="Times New Roman" w:hAnsi="Times New Roman" w:cs="Times New Roman"/>
        </w:rPr>
        <w:t xml:space="preserve">Индивидуальный предприниматель </w:t>
      </w:r>
      <w:proofErr w:type="spellStart"/>
      <w:r w:rsidR="001A21D0" w:rsidRPr="001A21D0">
        <w:rPr>
          <w:rFonts w:ascii="Times New Roman" w:hAnsi="Times New Roman" w:cs="Times New Roman"/>
        </w:rPr>
        <w:t>Северненко</w:t>
      </w:r>
      <w:proofErr w:type="spellEnd"/>
      <w:r w:rsidR="001A21D0" w:rsidRPr="001A21D0">
        <w:rPr>
          <w:rFonts w:ascii="Times New Roman" w:hAnsi="Times New Roman" w:cs="Times New Roman"/>
        </w:rPr>
        <w:t xml:space="preserve"> Олег Леонидович, действующий на основании Свидетельства о </w:t>
      </w:r>
      <w:proofErr w:type="spellStart"/>
      <w:r w:rsidR="001A21D0" w:rsidRPr="001A21D0">
        <w:rPr>
          <w:rFonts w:ascii="Times New Roman" w:hAnsi="Times New Roman" w:cs="Times New Roman"/>
        </w:rPr>
        <w:t>гос</w:t>
      </w:r>
      <w:proofErr w:type="spellEnd"/>
      <w:r w:rsidR="001A21D0" w:rsidRPr="001A21D0">
        <w:rPr>
          <w:rFonts w:ascii="Times New Roman" w:hAnsi="Times New Roman" w:cs="Times New Roman"/>
        </w:rPr>
        <w:t>. регистрации серия 91 № 000020197 от 13 декабря 2014 года.</w:t>
      </w:r>
      <w:proofErr w:type="gramEnd"/>
      <w:r w:rsidR="001A21D0" w:rsidRPr="001A21D0">
        <w:rPr>
          <w:rFonts w:ascii="Times New Roman" w:hAnsi="Times New Roman" w:cs="Times New Roman"/>
        </w:rPr>
        <w:t xml:space="preserve">  ОГРНИП 314910234626252, </w:t>
      </w:r>
      <w:proofErr w:type="gramStart"/>
      <w:r w:rsidR="001A21D0" w:rsidRPr="001A21D0">
        <w:rPr>
          <w:rFonts w:ascii="Times New Roman" w:hAnsi="Times New Roman" w:cs="Times New Roman"/>
        </w:rPr>
        <w:t>зарегистрированный</w:t>
      </w:r>
      <w:proofErr w:type="gramEnd"/>
      <w:r w:rsidR="001A21D0" w:rsidRPr="001A21D0">
        <w:rPr>
          <w:rFonts w:ascii="Times New Roman" w:hAnsi="Times New Roman" w:cs="Times New Roman"/>
        </w:rPr>
        <w:t xml:space="preserve"> по адресу: </w:t>
      </w:r>
      <w:proofErr w:type="gramStart"/>
      <w:r w:rsidR="001A21D0" w:rsidRPr="001A21D0">
        <w:rPr>
          <w:rFonts w:ascii="Times New Roman" w:hAnsi="Times New Roman" w:cs="Times New Roman"/>
        </w:rPr>
        <w:t xml:space="preserve">РФ Республика Крым, г. Симферополь, ул. </w:t>
      </w:r>
      <w:proofErr w:type="spellStart"/>
      <w:r w:rsidR="001A21D0" w:rsidRPr="001A21D0">
        <w:rPr>
          <w:rFonts w:ascii="Times New Roman" w:hAnsi="Times New Roman" w:cs="Times New Roman"/>
        </w:rPr>
        <w:t>Зуйская</w:t>
      </w:r>
      <w:proofErr w:type="spellEnd"/>
      <w:r w:rsidR="001A21D0" w:rsidRPr="001A21D0">
        <w:rPr>
          <w:rFonts w:ascii="Times New Roman" w:hAnsi="Times New Roman" w:cs="Times New Roman"/>
        </w:rPr>
        <w:t xml:space="preserve"> 63,</w:t>
      </w:r>
      <w:r w:rsidR="00845E13" w:rsidRPr="00682179">
        <w:rPr>
          <w:rFonts w:ascii="Times New Roman" w:hAnsi="Times New Roman" w:cs="Times New Roman"/>
        </w:rPr>
        <w:t>.</w:t>
      </w:r>
      <w:r w:rsidR="00FC2F21" w:rsidRPr="00682179">
        <w:rPr>
          <w:rFonts w:ascii="Times New Roman" w:hAnsi="Times New Roman" w:cs="Times New Roman"/>
        </w:rPr>
        <w:t xml:space="preserve"> именуемое в дальнейшем «Исполнитель», </w:t>
      </w:r>
      <w:r w:rsidR="007C3247" w:rsidRPr="00682179">
        <w:rPr>
          <w:rFonts w:ascii="Times New Roman" w:hAnsi="Times New Roman" w:cs="Times New Roman"/>
        </w:rPr>
        <w:t xml:space="preserve">в лице директора </w:t>
      </w:r>
      <w:proofErr w:type="spellStart"/>
      <w:r w:rsidR="007C3247" w:rsidRPr="00682179">
        <w:rPr>
          <w:rFonts w:ascii="Times New Roman" w:hAnsi="Times New Roman" w:cs="Times New Roman"/>
        </w:rPr>
        <w:t>Северненко</w:t>
      </w:r>
      <w:proofErr w:type="spellEnd"/>
      <w:r w:rsidR="007C3247" w:rsidRPr="00682179">
        <w:rPr>
          <w:rFonts w:ascii="Times New Roman" w:hAnsi="Times New Roman" w:cs="Times New Roman"/>
        </w:rPr>
        <w:t xml:space="preserve"> Олега Леонидовича, </w:t>
      </w:r>
      <w:r w:rsidR="00FC2F21" w:rsidRPr="00682179">
        <w:rPr>
          <w:rFonts w:ascii="Times New Roman" w:hAnsi="Times New Roman" w:cs="Times New Roman"/>
        </w:rPr>
        <w:t xml:space="preserve"> </w:t>
      </w:r>
      <w:r w:rsidR="00C23B9B" w:rsidRPr="00682179">
        <w:rPr>
          <w:rFonts w:ascii="Times New Roman" w:hAnsi="Times New Roman" w:cs="Times New Roman"/>
        </w:rPr>
        <w:t xml:space="preserve">с другой стороны,  заключили настоящий </w:t>
      </w:r>
      <w:r w:rsidR="00702CC8" w:rsidRPr="00682179">
        <w:rPr>
          <w:rFonts w:ascii="Times New Roman" w:hAnsi="Times New Roman" w:cs="Times New Roman"/>
        </w:rPr>
        <w:t>договор</w:t>
      </w:r>
      <w:r w:rsidR="007C3247" w:rsidRPr="00682179">
        <w:rPr>
          <w:rFonts w:ascii="Times New Roman" w:hAnsi="Times New Roman" w:cs="Times New Roman"/>
        </w:rPr>
        <w:t xml:space="preserve"> (далее – </w:t>
      </w:r>
      <w:r w:rsidR="00702CC8" w:rsidRPr="00682179">
        <w:rPr>
          <w:rFonts w:ascii="Times New Roman" w:hAnsi="Times New Roman" w:cs="Times New Roman"/>
        </w:rPr>
        <w:t>Договор</w:t>
      </w:r>
      <w:r w:rsidR="007C3247" w:rsidRPr="00682179">
        <w:rPr>
          <w:rFonts w:ascii="Times New Roman" w:hAnsi="Times New Roman" w:cs="Times New Roman"/>
        </w:rPr>
        <w:t xml:space="preserve">) </w:t>
      </w:r>
      <w:r w:rsidR="00C23B9B" w:rsidRPr="00682179">
        <w:rPr>
          <w:rFonts w:ascii="Times New Roman" w:hAnsi="Times New Roman" w:cs="Times New Roman"/>
        </w:rPr>
        <w:t>о нижеследующем:</w:t>
      </w:r>
      <w:proofErr w:type="gramEnd"/>
    </w:p>
    <w:p w:rsidR="00436381" w:rsidRPr="00F44C26" w:rsidRDefault="00436381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</w:p>
    <w:p w:rsidR="005050D7" w:rsidRPr="00F44C26" w:rsidRDefault="00B44DFA" w:rsidP="00F44C26">
      <w:pPr>
        <w:spacing w:after="0" w:line="240" w:lineRule="auto"/>
        <w:ind w:left="-567"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F44C26">
        <w:rPr>
          <w:rFonts w:ascii="Times New Roman" w:hAnsi="Times New Roman" w:cs="Times New Roman"/>
          <w:b/>
        </w:rPr>
        <w:t>1. Предмет</w:t>
      </w:r>
      <w:r w:rsidR="00914224">
        <w:rPr>
          <w:rFonts w:ascii="Times New Roman" w:hAnsi="Times New Roman" w:cs="Times New Roman"/>
          <w:b/>
        </w:rPr>
        <w:t xml:space="preserve"> </w:t>
      </w:r>
      <w:r w:rsidR="00702CC8">
        <w:rPr>
          <w:rFonts w:ascii="Times New Roman" w:hAnsi="Times New Roman" w:cs="Times New Roman"/>
          <w:b/>
        </w:rPr>
        <w:t>Договор</w:t>
      </w:r>
      <w:r w:rsidRPr="00F44C26">
        <w:rPr>
          <w:rFonts w:ascii="Times New Roman" w:hAnsi="Times New Roman" w:cs="Times New Roman"/>
          <w:b/>
        </w:rPr>
        <w:t>а</w:t>
      </w:r>
    </w:p>
    <w:p w:rsidR="00341B1E" w:rsidRPr="00F44C26" w:rsidRDefault="005050D7" w:rsidP="00845E13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 xml:space="preserve">1.1. </w:t>
      </w:r>
      <w:r w:rsidR="00341B1E" w:rsidRPr="00F44C26">
        <w:rPr>
          <w:rFonts w:ascii="Times New Roman" w:hAnsi="Times New Roman" w:cs="Times New Roman"/>
          <w:szCs w:val="22"/>
        </w:rPr>
        <w:t>В сроки</w:t>
      </w:r>
      <w:r w:rsidR="00DD287F" w:rsidRPr="00F44C26">
        <w:rPr>
          <w:rFonts w:ascii="Times New Roman" w:hAnsi="Times New Roman" w:cs="Times New Roman"/>
          <w:szCs w:val="22"/>
        </w:rPr>
        <w:t>,</w:t>
      </w:r>
      <w:r w:rsidR="00341B1E" w:rsidRPr="00F44C26">
        <w:rPr>
          <w:rFonts w:ascii="Times New Roman" w:hAnsi="Times New Roman" w:cs="Times New Roman"/>
          <w:szCs w:val="22"/>
        </w:rPr>
        <w:t xml:space="preserve"> установленные настоящим </w:t>
      </w:r>
      <w:r w:rsidR="00702CC8">
        <w:rPr>
          <w:rFonts w:ascii="Times New Roman" w:hAnsi="Times New Roman" w:cs="Times New Roman"/>
          <w:szCs w:val="22"/>
        </w:rPr>
        <w:t>Договор</w:t>
      </w:r>
      <w:r w:rsidR="00341B1E" w:rsidRPr="00F44C26">
        <w:rPr>
          <w:rFonts w:ascii="Times New Roman" w:hAnsi="Times New Roman" w:cs="Times New Roman"/>
          <w:szCs w:val="22"/>
        </w:rPr>
        <w:t>ом</w:t>
      </w:r>
      <w:r w:rsidR="00DD287F" w:rsidRPr="00F44C26">
        <w:rPr>
          <w:rFonts w:ascii="Times New Roman" w:hAnsi="Times New Roman" w:cs="Times New Roman"/>
          <w:szCs w:val="22"/>
        </w:rPr>
        <w:t>,</w:t>
      </w:r>
      <w:r w:rsidR="00341B1E" w:rsidRPr="00F44C26">
        <w:rPr>
          <w:rFonts w:ascii="Times New Roman" w:hAnsi="Times New Roman" w:cs="Times New Roman"/>
          <w:szCs w:val="22"/>
        </w:rPr>
        <w:t xml:space="preserve"> Исполнитель обязуется оказать Заказчику услуги по </w:t>
      </w:r>
      <w:r w:rsidR="00F31E84" w:rsidRPr="00F44C26">
        <w:rPr>
          <w:rFonts w:ascii="Times New Roman" w:hAnsi="Times New Roman" w:cs="Times New Roman"/>
          <w:szCs w:val="22"/>
        </w:rPr>
        <w:t>техническому осмотру</w:t>
      </w:r>
      <w:r w:rsidR="00845E13">
        <w:rPr>
          <w:rFonts w:ascii="Times New Roman" w:hAnsi="Times New Roman" w:cs="Times New Roman"/>
          <w:szCs w:val="22"/>
        </w:rPr>
        <w:t xml:space="preserve"> - </w:t>
      </w:r>
      <w:r w:rsidR="00845E13" w:rsidRPr="00845E13">
        <w:rPr>
          <w:rFonts w:ascii="Times New Roman" w:hAnsi="Times New Roman" w:cs="Times New Roman"/>
          <w:szCs w:val="22"/>
        </w:rPr>
        <w:t>проверку   технического   сост</w:t>
      </w:r>
      <w:r w:rsidR="00845E13">
        <w:rPr>
          <w:rFonts w:ascii="Times New Roman" w:hAnsi="Times New Roman" w:cs="Times New Roman"/>
          <w:szCs w:val="22"/>
        </w:rPr>
        <w:t xml:space="preserve">ояния   транспортного  средства </w:t>
      </w:r>
      <w:r w:rsidR="00845E13" w:rsidRPr="00845E13">
        <w:rPr>
          <w:rFonts w:ascii="Times New Roman" w:hAnsi="Times New Roman" w:cs="Times New Roman"/>
          <w:szCs w:val="22"/>
        </w:rPr>
        <w:t xml:space="preserve">Заказчика   (в   том   числе  его  частей,  </w:t>
      </w:r>
      <w:r w:rsidR="00845E13">
        <w:rPr>
          <w:rFonts w:ascii="Times New Roman" w:hAnsi="Times New Roman" w:cs="Times New Roman"/>
          <w:szCs w:val="22"/>
        </w:rPr>
        <w:t xml:space="preserve">предметов  его  дополнительного </w:t>
      </w:r>
      <w:r w:rsidR="00845E13" w:rsidRPr="00845E13">
        <w:rPr>
          <w:rFonts w:ascii="Times New Roman" w:hAnsi="Times New Roman" w:cs="Times New Roman"/>
          <w:szCs w:val="22"/>
        </w:rPr>
        <w:t>оборудования)   на   предмет   его  соответс</w:t>
      </w:r>
      <w:r w:rsidR="00845E13">
        <w:rPr>
          <w:rFonts w:ascii="Times New Roman" w:hAnsi="Times New Roman" w:cs="Times New Roman"/>
          <w:szCs w:val="22"/>
        </w:rPr>
        <w:t xml:space="preserve">твия  обязательным  требованиям </w:t>
      </w:r>
      <w:r w:rsidR="00845E13" w:rsidRPr="00845E13">
        <w:rPr>
          <w:rFonts w:ascii="Times New Roman" w:hAnsi="Times New Roman" w:cs="Times New Roman"/>
          <w:szCs w:val="22"/>
        </w:rPr>
        <w:t>безопасности  транспортных средст</w:t>
      </w:r>
      <w:proofErr w:type="gramStart"/>
      <w:r w:rsidR="00845E13" w:rsidRPr="00845E13">
        <w:rPr>
          <w:rFonts w:ascii="Times New Roman" w:hAnsi="Times New Roman" w:cs="Times New Roman"/>
          <w:szCs w:val="22"/>
        </w:rPr>
        <w:t>в</w:t>
      </w:r>
      <w:r w:rsidR="00341B1E" w:rsidRPr="00F44C26">
        <w:rPr>
          <w:rFonts w:ascii="Times New Roman" w:hAnsi="Times New Roman" w:cs="Times New Roman"/>
          <w:szCs w:val="22"/>
        </w:rPr>
        <w:t>(</w:t>
      </w:r>
      <w:proofErr w:type="gramEnd"/>
      <w:r w:rsidR="00341B1E" w:rsidRPr="00F44C26">
        <w:rPr>
          <w:rFonts w:ascii="Times New Roman" w:hAnsi="Times New Roman" w:cs="Times New Roman"/>
          <w:szCs w:val="22"/>
        </w:rPr>
        <w:t>далее – Услуги), а Заказчик обязуется принять и оплатить за оказанные Услуги.</w:t>
      </w:r>
    </w:p>
    <w:p w:rsidR="00437DED" w:rsidRDefault="00437DED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 w:rsidRPr="00F44C26">
        <w:rPr>
          <w:rFonts w:ascii="Times New Roman" w:hAnsi="Times New Roman" w:cs="Times New Roman"/>
        </w:rPr>
        <w:t>1.</w:t>
      </w:r>
      <w:r w:rsidR="00341B1E" w:rsidRPr="00F44C26">
        <w:rPr>
          <w:rFonts w:ascii="Times New Roman" w:hAnsi="Times New Roman" w:cs="Times New Roman"/>
        </w:rPr>
        <w:t>2</w:t>
      </w:r>
      <w:r w:rsidR="008C76BA">
        <w:rPr>
          <w:rFonts w:ascii="Times New Roman" w:hAnsi="Times New Roman" w:cs="Times New Roman"/>
        </w:rPr>
        <w:t>.</w:t>
      </w:r>
      <w:r w:rsidR="008C76BA" w:rsidRPr="008C76BA">
        <w:rPr>
          <w:rFonts w:ascii="Times New Roman" w:hAnsi="Times New Roman" w:cs="Times New Roman"/>
        </w:rPr>
        <w:t xml:space="preserve"> Заказчик в течение срока действия настоящего Договора по мере необходимости н</w:t>
      </w:r>
      <w:r w:rsidR="008C76BA">
        <w:rPr>
          <w:rFonts w:ascii="Times New Roman" w:hAnsi="Times New Roman" w:cs="Times New Roman"/>
        </w:rPr>
        <w:t xml:space="preserve">аправляет Исполнителю заявки на </w:t>
      </w:r>
      <w:r w:rsidR="008C76BA" w:rsidRPr="008C76BA">
        <w:rPr>
          <w:rFonts w:ascii="Times New Roman" w:hAnsi="Times New Roman" w:cs="Times New Roman"/>
        </w:rPr>
        <w:t xml:space="preserve">оказание Услуг, в которых указываются наименование и количество </w:t>
      </w:r>
      <w:r w:rsidR="008C76BA">
        <w:rPr>
          <w:rFonts w:ascii="Times New Roman" w:hAnsi="Times New Roman" w:cs="Times New Roman"/>
        </w:rPr>
        <w:t>Услуг, периоды и</w:t>
      </w:r>
      <w:r w:rsidR="008C76BA" w:rsidRPr="008C76BA">
        <w:rPr>
          <w:rFonts w:ascii="Times New Roman" w:hAnsi="Times New Roman" w:cs="Times New Roman"/>
        </w:rPr>
        <w:t xml:space="preserve"> сроки </w:t>
      </w:r>
      <w:r w:rsidR="008C76BA">
        <w:rPr>
          <w:rFonts w:ascii="Times New Roman" w:hAnsi="Times New Roman" w:cs="Times New Roman"/>
        </w:rPr>
        <w:t>оказания Услуг</w:t>
      </w:r>
      <w:r w:rsidR="008C76BA" w:rsidRPr="008C76BA">
        <w:rPr>
          <w:rFonts w:ascii="Times New Roman" w:hAnsi="Times New Roman" w:cs="Times New Roman"/>
        </w:rPr>
        <w:t xml:space="preserve">, прочие условия связанные с </w:t>
      </w:r>
      <w:r w:rsidR="008C76BA">
        <w:rPr>
          <w:rFonts w:ascii="Times New Roman" w:hAnsi="Times New Roman" w:cs="Times New Roman"/>
        </w:rPr>
        <w:t>оказанием Услуг</w:t>
      </w:r>
      <w:r w:rsidR="008C76BA" w:rsidRPr="008C76BA">
        <w:rPr>
          <w:rFonts w:ascii="Times New Roman" w:hAnsi="Times New Roman" w:cs="Times New Roman"/>
        </w:rPr>
        <w:t xml:space="preserve">. Заявки на оказание </w:t>
      </w:r>
      <w:r w:rsidR="008C76BA">
        <w:rPr>
          <w:rFonts w:ascii="Times New Roman" w:hAnsi="Times New Roman" w:cs="Times New Roman"/>
        </w:rPr>
        <w:t>Услуг</w:t>
      </w:r>
      <w:r w:rsidR="008C76BA" w:rsidRPr="008C76BA">
        <w:rPr>
          <w:rFonts w:ascii="Times New Roman" w:hAnsi="Times New Roman" w:cs="Times New Roman"/>
        </w:rPr>
        <w:t xml:space="preserve"> Заказчик вправе направить Испо</w:t>
      </w:r>
      <w:r w:rsidR="008C76BA">
        <w:rPr>
          <w:rFonts w:ascii="Times New Roman" w:hAnsi="Times New Roman" w:cs="Times New Roman"/>
        </w:rPr>
        <w:t>лнителю по электронной почте,</w:t>
      </w:r>
      <w:r w:rsidR="008C76BA" w:rsidRPr="008C76BA">
        <w:rPr>
          <w:rFonts w:ascii="Times New Roman" w:hAnsi="Times New Roman" w:cs="Times New Roman"/>
        </w:rPr>
        <w:t xml:space="preserve"> адрес </w:t>
      </w:r>
      <w:r w:rsidR="008C76BA">
        <w:rPr>
          <w:rFonts w:ascii="Times New Roman" w:hAnsi="Times New Roman" w:cs="Times New Roman"/>
        </w:rPr>
        <w:t>которой указан</w:t>
      </w:r>
      <w:r w:rsidR="008C76BA" w:rsidRPr="008C76BA">
        <w:rPr>
          <w:rFonts w:ascii="Times New Roman" w:hAnsi="Times New Roman" w:cs="Times New Roman"/>
        </w:rPr>
        <w:t xml:space="preserve"> в настоящем Договоре.</w:t>
      </w:r>
    </w:p>
    <w:p w:rsidR="008C76BA" w:rsidRPr="00F44C26" w:rsidRDefault="008C76BA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 w:rsidRPr="008C76BA">
        <w:rPr>
          <w:rFonts w:ascii="Times New Roman" w:hAnsi="Times New Roman" w:cs="Times New Roman"/>
        </w:rPr>
        <w:t>На основании заявок Заказчика составляются спецификации к настоящему Договору</w:t>
      </w:r>
      <w:r w:rsidR="00A067B8">
        <w:rPr>
          <w:rFonts w:ascii="Times New Roman" w:hAnsi="Times New Roman" w:cs="Times New Roman"/>
        </w:rPr>
        <w:t xml:space="preserve"> по форме Приложения №2</w:t>
      </w:r>
      <w:r w:rsidRPr="008C76BA">
        <w:rPr>
          <w:rFonts w:ascii="Times New Roman" w:hAnsi="Times New Roman" w:cs="Times New Roman"/>
        </w:rPr>
        <w:t xml:space="preserve"> (далее по тексту – Спецификации), которые утверждается обеими Сторонами и с момента подписания их Сторонами являются неотъемлемой частью настоящего Договора. Наименование, количество, цена, порядок и сроки оплаты </w:t>
      </w:r>
      <w:r>
        <w:rPr>
          <w:rFonts w:ascii="Times New Roman" w:hAnsi="Times New Roman" w:cs="Times New Roman"/>
        </w:rPr>
        <w:t>Услуг</w:t>
      </w:r>
      <w:r w:rsidRPr="008C76BA">
        <w:rPr>
          <w:rFonts w:ascii="Times New Roman" w:hAnsi="Times New Roman" w:cs="Times New Roman"/>
        </w:rPr>
        <w:t>, а также иные условия согласовываются Сторонами в Спецификациях.</w:t>
      </w:r>
    </w:p>
    <w:p w:rsidR="00F44C26" w:rsidRPr="00F44C26" w:rsidRDefault="00341B1E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>1.</w:t>
      </w:r>
      <w:r w:rsidR="00F31E84" w:rsidRPr="00F44C26">
        <w:rPr>
          <w:rFonts w:ascii="Times New Roman" w:hAnsi="Times New Roman" w:cs="Times New Roman"/>
          <w:szCs w:val="22"/>
        </w:rPr>
        <w:t>3</w:t>
      </w:r>
      <w:r w:rsidRPr="00F44C26">
        <w:rPr>
          <w:rFonts w:ascii="Times New Roman" w:hAnsi="Times New Roman" w:cs="Times New Roman"/>
          <w:szCs w:val="22"/>
        </w:rPr>
        <w:t xml:space="preserve">. </w:t>
      </w:r>
      <w:r w:rsidR="00F44C26" w:rsidRPr="00F44C26">
        <w:rPr>
          <w:rFonts w:ascii="Times New Roman" w:hAnsi="Times New Roman" w:cs="Times New Roman"/>
          <w:szCs w:val="22"/>
        </w:rPr>
        <w:t>Место оказания</w:t>
      </w:r>
      <w:r w:rsidR="007C3247">
        <w:rPr>
          <w:rFonts w:ascii="Times New Roman" w:hAnsi="Times New Roman" w:cs="Times New Roman"/>
          <w:szCs w:val="22"/>
        </w:rPr>
        <w:t xml:space="preserve"> Услуг: Республика Крым, </w:t>
      </w:r>
      <w:proofErr w:type="gramStart"/>
      <w:r w:rsidR="007C3247">
        <w:rPr>
          <w:rFonts w:ascii="Times New Roman" w:hAnsi="Times New Roman" w:cs="Times New Roman"/>
          <w:szCs w:val="22"/>
        </w:rPr>
        <w:t>г</w:t>
      </w:r>
      <w:proofErr w:type="gramEnd"/>
      <w:r w:rsidR="007C3247">
        <w:rPr>
          <w:rFonts w:ascii="Times New Roman" w:hAnsi="Times New Roman" w:cs="Times New Roman"/>
          <w:szCs w:val="22"/>
        </w:rPr>
        <w:t xml:space="preserve">. Симферополь, </w:t>
      </w:r>
      <w:r w:rsidR="00914224">
        <w:rPr>
          <w:rFonts w:ascii="Times New Roman" w:hAnsi="Times New Roman" w:cs="Times New Roman"/>
          <w:szCs w:val="22"/>
        </w:rPr>
        <w:t xml:space="preserve">11 км. </w:t>
      </w:r>
      <w:r w:rsidR="007C3247">
        <w:rPr>
          <w:rFonts w:ascii="Times New Roman" w:hAnsi="Times New Roman" w:cs="Times New Roman"/>
          <w:szCs w:val="22"/>
        </w:rPr>
        <w:t>Московского ш</w:t>
      </w:r>
      <w:r w:rsidR="00914224">
        <w:rPr>
          <w:rFonts w:ascii="Times New Roman" w:hAnsi="Times New Roman" w:cs="Times New Roman"/>
          <w:szCs w:val="22"/>
        </w:rPr>
        <w:t>оссе 15, стр</w:t>
      </w:r>
      <w:r w:rsidR="0011083F">
        <w:rPr>
          <w:rFonts w:ascii="Times New Roman" w:hAnsi="Times New Roman" w:cs="Times New Roman"/>
          <w:szCs w:val="22"/>
        </w:rPr>
        <w:t>.</w:t>
      </w:r>
      <w:r w:rsidR="00914224">
        <w:rPr>
          <w:rFonts w:ascii="Times New Roman" w:hAnsi="Times New Roman" w:cs="Times New Roman"/>
          <w:szCs w:val="22"/>
        </w:rPr>
        <w:t xml:space="preserve"> 5</w:t>
      </w:r>
      <w:r w:rsidR="00F44C26" w:rsidRPr="00F44C26">
        <w:rPr>
          <w:rFonts w:ascii="Times New Roman" w:hAnsi="Times New Roman" w:cs="Times New Roman"/>
          <w:szCs w:val="22"/>
        </w:rPr>
        <w:t xml:space="preserve">, </w:t>
      </w:r>
      <w:r w:rsidR="00914224">
        <w:rPr>
          <w:rFonts w:ascii="Times New Roman" w:hAnsi="Times New Roman" w:cs="Times New Roman"/>
          <w:szCs w:val="22"/>
        </w:rPr>
        <w:t>или г.</w:t>
      </w:r>
      <w:r w:rsidR="0011083F">
        <w:rPr>
          <w:rFonts w:ascii="Times New Roman" w:hAnsi="Times New Roman" w:cs="Times New Roman"/>
          <w:szCs w:val="22"/>
        </w:rPr>
        <w:t>о.</w:t>
      </w:r>
      <w:r w:rsidR="00914224">
        <w:rPr>
          <w:rFonts w:ascii="Times New Roman" w:hAnsi="Times New Roman" w:cs="Times New Roman"/>
          <w:szCs w:val="22"/>
        </w:rPr>
        <w:t xml:space="preserve"> Симфер</w:t>
      </w:r>
      <w:r w:rsidR="0011083F">
        <w:rPr>
          <w:rFonts w:ascii="Times New Roman" w:hAnsi="Times New Roman" w:cs="Times New Roman"/>
          <w:szCs w:val="22"/>
        </w:rPr>
        <w:t xml:space="preserve">ополь </w:t>
      </w:r>
      <w:proofErr w:type="spellStart"/>
      <w:r w:rsidR="0011083F">
        <w:rPr>
          <w:rFonts w:ascii="Times New Roman" w:hAnsi="Times New Roman" w:cs="Times New Roman"/>
          <w:szCs w:val="22"/>
        </w:rPr>
        <w:t>пгт</w:t>
      </w:r>
      <w:proofErr w:type="spellEnd"/>
      <w:r w:rsidR="0011083F">
        <w:rPr>
          <w:rFonts w:ascii="Times New Roman" w:hAnsi="Times New Roman" w:cs="Times New Roman"/>
          <w:szCs w:val="22"/>
        </w:rPr>
        <w:t xml:space="preserve">. </w:t>
      </w:r>
      <w:proofErr w:type="gramStart"/>
      <w:r w:rsidR="0011083F">
        <w:rPr>
          <w:rFonts w:ascii="Times New Roman" w:hAnsi="Times New Roman" w:cs="Times New Roman"/>
          <w:szCs w:val="22"/>
        </w:rPr>
        <w:t>Комсомольское</w:t>
      </w:r>
      <w:proofErr w:type="gramEnd"/>
      <w:r w:rsidR="0011083F">
        <w:rPr>
          <w:rFonts w:ascii="Times New Roman" w:hAnsi="Times New Roman" w:cs="Times New Roman"/>
          <w:szCs w:val="22"/>
        </w:rPr>
        <w:t xml:space="preserve">, ул. Заречная 1Б </w:t>
      </w:r>
      <w:r w:rsidR="00F44C26" w:rsidRPr="00F44C26">
        <w:rPr>
          <w:rFonts w:ascii="Times New Roman" w:hAnsi="Times New Roman" w:cs="Times New Roman"/>
          <w:szCs w:val="22"/>
        </w:rPr>
        <w:t>по месту нахождения Исполнителя</w:t>
      </w:r>
      <w:r w:rsidR="0011083F">
        <w:rPr>
          <w:rFonts w:ascii="Times New Roman" w:hAnsi="Times New Roman" w:cs="Times New Roman"/>
          <w:szCs w:val="22"/>
        </w:rPr>
        <w:t>.</w:t>
      </w:r>
    </w:p>
    <w:p w:rsidR="00802F81" w:rsidRDefault="00802F81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>1.</w:t>
      </w:r>
      <w:r w:rsidR="008C76BA">
        <w:rPr>
          <w:rFonts w:ascii="Times New Roman" w:hAnsi="Times New Roman" w:cs="Times New Roman"/>
          <w:szCs w:val="22"/>
        </w:rPr>
        <w:t>4</w:t>
      </w:r>
      <w:r w:rsidRPr="00F44C26">
        <w:rPr>
          <w:rFonts w:ascii="Times New Roman" w:hAnsi="Times New Roman" w:cs="Times New Roman"/>
          <w:szCs w:val="22"/>
        </w:rPr>
        <w:t xml:space="preserve">. Исполнитель гарантирует, что он обладает всеми необходимыми правами на оказание Услуг по </w:t>
      </w:r>
      <w:r w:rsidR="00702CC8">
        <w:rPr>
          <w:rFonts w:ascii="Times New Roman" w:hAnsi="Times New Roman" w:cs="Times New Roman"/>
          <w:szCs w:val="22"/>
        </w:rPr>
        <w:t>Договор</w:t>
      </w:r>
      <w:r w:rsidRPr="00F44C26">
        <w:rPr>
          <w:rFonts w:ascii="Times New Roman" w:hAnsi="Times New Roman" w:cs="Times New Roman"/>
          <w:szCs w:val="22"/>
        </w:rPr>
        <w:t xml:space="preserve">у и обязуется поддерживать их в силе в течение срока действия </w:t>
      </w:r>
      <w:r w:rsidR="00702CC8">
        <w:rPr>
          <w:rFonts w:ascii="Times New Roman" w:hAnsi="Times New Roman" w:cs="Times New Roman"/>
          <w:szCs w:val="22"/>
        </w:rPr>
        <w:t>Договор</w:t>
      </w:r>
      <w:r w:rsidRPr="00F44C26">
        <w:rPr>
          <w:rFonts w:ascii="Times New Roman" w:hAnsi="Times New Roman" w:cs="Times New Roman"/>
          <w:szCs w:val="22"/>
        </w:rPr>
        <w:t>а</w:t>
      </w:r>
      <w:r w:rsidR="008C76BA">
        <w:rPr>
          <w:rFonts w:ascii="Times New Roman" w:hAnsi="Times New Roman" w:cs="Times New Roman"/>
          <w:szCs w:val="22"/>
        </w:rPr>
        <w:t>.</w:t>
      </w:r>
    </w:p>
    <w:p w:rsidR="008C76BA" w:rsidRDefault="008C76B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</w:p>
    <w:p w:rsidR="008C76BA" w:rsidRPr="00661BF8" w:rsidRDefault="008C76BA" w:rsidP="008C76BA">
      <w:pPr>
        <w:tabs>
          <w:tab w:val="left" w:pos="0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661BF8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Стоимость услуг и порядок расчета</w:t>
      </w:r>
      <w:r w:rsidRPr="00661BF8">
        <w:rPr>
          <w:rFonts w:ascii="Times New Roman" w:hAnsi="Times New Roman" w:cs="Times New Roman"/>
          <w:b/>
        </w:rPr>
        <w:t>.</w:t>
      </w:r>
    </w:p>
    <w:p w:rsidR="008C76BA" w:rsidRPr="00661BF8" w:rsidRDefault="008C76BA" w:rsidP="008C76BA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 w:rsidRPr="00661BF8">
        <w:rPr>
          <w:rFonts w:ascii="Times New Roman" w:hAnsi="Times New Roman" w:cs="Times New Roman"/>
        </w:rPr>
        <w:t>2</w:t>
      </w:r>
      <w:bookmarkStart w:id="0" w:name="OLE_LINK11"/>
      <w:bookmarkStart w:id="1" w:name="OLE_LINK6"/>
      <w:bookmarkStart w:id="2" w:name="OLE_LINK8"/>
      <w:bookmarkStart w:id="3" w:name="OLE_LINK7"/>
      <w:bookmarkStart w:id="4" w:name="OLE_LINK3"/>
      <w:bookmarkStart w:id="5" w:name="OLE_LINK2"/>
      <w:bookmarkStart w:id="6" w:name="OLE_LINK1"/>
      <w:r w:rsidRPr="00661BF8">
        <w:rPr>
          <w:rFonts w:ascii="Times New Roman" w:hAnsi="Times New Roman" w:cs="Times New Roman"/>
        </w:rPr>
        <w:t>.1. Цена за единицу Услуг</w:t>
      </w:r>
      <w:r w:rsidR="005333C8">
        <w:rPr>
          <w:rFonts w:ascii="Times New Roman" w:hAnsi="Times New Roman" w:cs="Times New Roman"/>
        </w:rPr>
        <w:t xml:space="preserve"> указана в Приложении №1- Прайс-лист, </w:t>
      </w:r>
      <w:r w:rsidRPr="00661BF8">
        <w:rPr>
          <w:rFonts w:ascii="Times New Roman" w:hAnsi="Times New Roman" w:cs="Times New Roman"/>
        </w:rPr>
        <w:t>общая стоимость указывается в Спецификациях и/или счетах Исполнителя.</w:t>
      </w:r>
    </w:p>
    <w:p w:rsidR="008C76BA" w:rsidRPr="00661BF8" w:rsidRDefault="00AF3FEA" w:rsidP="008C76BA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8C76BA" w:rsidRPr="00661BF8">
        <w:rPr>
          <w:rFonts w:ascii="Times New Roman" w:hAnsi="Times New Roman" w:cs="Times New Roman"/>
        </w:rPr>
        <w:t>.  Порядок, условия и сроки оплаты за оказание Услуг указываются в Спецификациях, а в случае оказания Услуг без оформления Спецификации – в счете Исполнителя. Оплата Услуг производится в течение 3 (трех) рабочих дней с момента направления Заказчику счета Исполнителем, если иное не предусмотрено Спецификацией</w:t>
      </w:r>
    </w:p>
    <w:bookmarkEnd w:id="0"/>
    <w:bookmarkEnd w:id="1"/>
    <w:bookmarkEnd w:id="2"/>
    <w:bookmarkEnd w:id="3"/>
    <w:bookmarkEnd w:id="4"/>
    <w:bookmarkEnd w:id="5"/>
    <w:bookmarkEnd w:id="6"/>
    <w:p w:rsidR="008C76BA" w:rsidRPr="00661BF8" w:rsidRDefault="00AF3FEA" w:rsidP="008C76BA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2.3</w:t>
      </w:r>
      <w:r w:rsidR="008C76BA" w:rsidRPr="00661BF8">
        <w:rPr>
          <w:rFonts w:ascii="Times New Roman" w:hAnsi="Times New Roman" w:cs="Times New Roman"/>
        </w:rPr>
        <w:t>. Заказчик осуществляет оплаты по настоящему Договору путем перечисления денежных средств на расчетный счет Исполнителя. Оплата производится в рублях Российской Федерации, платежными поручениями, по реквизитам Исполнителя, указанным в настоящем Договоре. Датой исполнения Заказчиком обязательств по оплате считается дата зачисления денежных средств на расчетный счет Исполнителя.</w:t>
      </w:r>
    </w:p>
    <w:p w:rsidR="008C76BA" w:rsidRDefault="00AF3FEA" w:rsidP="008C76BA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8C76BA" w:rsidRPr="00661BF8">
        <w:rPr>
          <w:rFonts w:ascii="Times New Roman" w:hAnsi="Times New Roman" w:cs="Times New Roman"/>
        </w:rPr>
        <w:t xml:space="preserve"> В платежных документах Заказчик обязан указывать номер настоящего Договора и номер оплачиваемого счета либо номер Спецификации. В случае если указанная Заказчиком информация не позволяет однозначно идентифицировать платеж (отсутствует ссылка на номер Договора, номер счета или номер Спецификации и пр.), Исполнитель вправе в одностороннем порядке принять решение о разнесении суммы произведенного платежа по своему усмотрению в </w:t>
      </w:r>
      <w:proofErr w:type="spellStart"/>
      <w:proofErr w:type="gramStart"/>
      <w:r w:rsidR="008C76BA" w:rsidRPr="00661BF8">
        <w:rPr>
          <w:rFonts w:ascii="Times New Roman" w:hAnsi="Times New Roman" w:cs="Times New Roman"/>
        </w:rPr>
        <w:t>c</w:t>
      </w:r>
      <w:proofErr w:type="gramEnd"/>
      <w:r w:rsidR="008C76BA" w:rsidRPr="00661BF8">
        <w:rPr>
          <w:rFonts w:ascii="Times New Roman" w:hAnsi="Times New Roman" w:cs="Times New Roman"/>
        </w:rPr>
        <w:t>чет</w:t>
      </w:r>
      <w:proofErr w:type="spellEnd"/>
      <w:r w:rsidR="008C76BA" w:rsidRPr="00661BF8">
        <w:rPr>
          <w:rFonts w:ascii="Times New Roman" w:hAnsi="Times New Roman" w:cs="Times New Roman"/>
        </w:rPr>
        <w:t xml:space="preserve"> погашения платежных обязательств Заказчика в порядке календарной очередности возникновения этих обязательств.</w:t>
      </w:r>
    </w:p>
    <w:p w:rsidR="00A77488" w:rsidRDefault="00A77488" w:rsidP="008C76BA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</w:p>
    <w:p w:rsidR="00A77488" w:rsidRDefault="00A77488" w:rsidP="008C76BA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</w:p>
    <w:p w:rsidR="00A77488" w:rsidRPr="00661BF8" w:rsidRDefault="00A77488" w:rsidP="008C76BA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</w:p>
    <w:p w:rsidR="0065178A" w:rsidRPr="00F44C26" w:rsidRDefault="0065178A" w:rsidP="00AF3FEA">
      <w:pPr>
        <w:spacing w:after="0" w:line="240" w:lineRule="auto"/>
        <w:ind w:right="-144"/>
        <w:contextualSpacing/>
        <w:jc w:val="both"/>
        <w:rPr>
          <w:rFonts w:ascii="Times New Roman" w:hAnsi="Times New Roman" w:cs="Times New Roman"/>
        </w:rPr>
      </w:pPr>
    </w:p>
    <w:p w:rsidR="00BF47E5" w:rsidRPr="00F44C26" w:rsidRDefault="00AF3FEA" w:rsidP="00F44C26">
      <w:pPr>
        <w:spacing w:after="0" w:line="240" w:lineRule="auto"/>
        <w:ind w:left="-567" w:right="-144" w:firstLine="567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BF47E5" w:rsidRPr="00F44C26">
        <w:rPr>
          <w:rFonts w:ascii="Times New Roman" w:hAnsi="Times New Roman" w:cs="Times New Roman"/>
          <w:b/>
        </w:rPr>
        <w:t>. Порядок сдачи и приемки Услуг</w:t>
      </w:r>
    </w:p>
    <w:p w:rsidR="00EB062E" w:rsidRPr="00F44C26" w:rsidRDefault="002A23AB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="00EB062E" w:rsidRPr="00F44C26">
        <w:rPr>
          <w:rFonts w:ascii="Times New Roman" w:hAnsi="Times New Roman" w:cs="Times New Roman"/>
          <w:szCs w:val="22"/>
        </w:rPr>
        <w:t>.</w:t>
      </w:r>
      <w:r w:rsidR="00863C39" w:rsidRPr="00F44C26">
        <w:rPr>
          <w:rFonts w:ascii="Times New Roman" w:hAnsi="Times New Roman" w:cs="Times New Roman"/>
          <w:szCs w:val="22"/>
        </w:rPr>
        <w:t>1</w:t>
      </w:r>
      <w:r w:rsidR="00EB062E" w:rsidRPr="00F44C26">
        <w:rPr>
          <w:rFonts w:ascii="Times New Roman" w:hAnsi="Times New Roman" w:cs="Times New Roman"/>
          <w:szCs w:val="22"/>
        </w:rPr>
        <w:t xml:space="preserve">. Исполнитель не позднее </w:t>
      </w:r>
      <w:r w:rsidR="00DC356C" w:rsidRPr="00F44C26">
        <w:rPr>
          <w:rFonts w:ascii="Times New Roman" w:hAnsi="Times New Roman" w:cs="Times New Roman"/>
          <w:szCs w:val="22"/>
        </w:rPr>
        <w:t>5</w:t>
      </w:r>
      <w:r w:rsidR="00EB062E" w:rsidRPr="00F44C26">
        <w:rPr>
          <w:rFonts w:ascii="Times New Roman" w:hAnsi="Times New Roman" w:cs="Times New Roman"/>
          <w:szCs w:val="22"/>
        </w:rPr>
        <w:t xml:space="preserve"> (</w:t>
      </w:r>
      <w:r w:rsidR="00DC356C" w:rsidRPr="00F44C26">
        <w:rPr>
          <w:rFonts w:ascii="Times New Roman" w:hAnsi="Times New Roman" w:cs="Times New Roman"/>
          <w:szCs w:val="22"/>
        </w:rPr>
        <w:t>пяти</w:t>
      </w:r>
      <w:r w:rsidR="00EB062E" w:rsidRPr="00F44C26">
        <w:rPr>
          <w:rFonts w:ascii="Times New Roman" w:hAnsi="Times New Roman" w:cs="Times New Roman"/>
          <w:szCs w:val="22"/>
        </w:rPr>
        <w:t xml:space="preserve">) рабочих дней со дня окончания оказания Услуг, направляет в адрес Заказчика уведомление о готовности результата оказываемых Услуг к сдаче и </w:t>
      </w:r>
      <w:r w:rsidR="007638B6" w:rsidRPr="00F44C26">
        <w:rPr>
          <w:rFonts w:ascii="Times New Roman" w:hAnsi="Times New Roman" w:cs="Times New Roman"/>
          <w:szCs w:val="22"/>
        </w:rPr>
        <w:t xml:space="preserve">два экземпляра </w:t>
      </w:r>
      <w:r w:rsidR="00EB062E" w:rsidRPr="00F44C26">
        <w:rPr>
          <w:rFonts w:ascii="Times New Roman" w:hAnsi="Times New Roman" w:cs="Times New Roman"/>
          <w:szCs w:val="22"/>
        </w:rPr>
        <w:t>акт</w:t>
      </w:r>
      <w:r w:rsidR="007638B6" w:rsidRPr="00F44C26">
        <w:rPr>
          <w:rFonts w:ascii="Times New Roman" w:hAnsi="Times New Roman" w:cs="Times New Roman"/>
          <w:szCs w:val="22"/>
        </w:rPr>
        <w:t>а</w:t>
      </w:r>
      <w:r w:rsidR="0011083F">
        <w:rPr>
          <w:rFonts w:ascii="Times New Roman" w:hAnsi="Times New Roman" w:cs="Times New Roman"/>
          <w:szCs w:val="22"/>
        </w:rPr>
        <w:t xml:space="preserve"> </w:t>
      </w:r>
      <w:r w:rsidR="00AF3FEA">
        <w:rPr>
          <w:rFonts w:ascii="Times New Roman" w:hAnsi="Times New Roman" w:cs="Times New Roman"/>
          <w:szCs w:val="22"/>
        </w:rPr>
        <w:t>оказанных</w:t>
      </w:r>
      <w:r w:rsidR="00EB062E" w:rsidRPr="00F44C26">
        <w:rPr>
          <w:rFonts w:ascii="Times New Roman" w:hAnsi="Times New Roman" w:cs="Times New Roman"/>
          <w:szCs w:val="22"/>
        </w:rPr>
        <w:t xml:space="preserve"> Услуг</w:t>
      </w:r>
      <w:r w:rsidR="007638B6" w:rsidRPr="00F44C26">
        <w:rPr>
          <w:rFonts w:ascii="Times New Roman" w:hAnsi="Times New Roman" w:cs="Times New Roman"/>
          <w:szCs w:val="22"/>
        </w:rPr>
        <w:t>, подписанных Исполнителем</w:t>
      </w:r>
      <w:r w:rsidR="00EB062E" w:rsidRPr="00F44C26">
        <w:rPr>
          <w:rFonts w:ascii="Times New Roman" w:hAnsi="Times New Roman" w:cs="Times New Roman"/>
          <w:szCs w:val="22"/>
        </w:rPr>
        <w:t>.</w:t>
      </w:r>
    </w:p>
    <w:p w:rsidR="001D57D3" w:rsidRPr="00F44C26" w:rsidRDefault="002A23AB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="00ED754E" w:rsidRPr="00F44C26">
        <w:rPr>
          <w:rFonts w:ascii="Times New Roman" w:hAnsi="Times New Roman" w:cs="Times New Roman"/>
          <w:szCs w:val="22"/>
        </w:rPr>
        <w:t>.</w:t>
      </w:r>
      <w:r w:rsidR="00863C39" w:rsidRPr="00F44C26">
        <w:rPr>
          <w:rFonts w:ascii="Times New Roman" w:hAnsi="Times New Roman" w:cs="Times New Roman"/>
          <w:szCs w:val="22"/>
        </w:rPr>
        <w:t>2</w:t>
      </w:r>
      <w:r w:rsidR="00ED754E" w:rsidRPr="00F44C26">
        <w:rPr>
          <w:rFonts w:ascii="Times New Roman" w:hAnsi="Times New Roman" w:cs="Times New Roman"/>
          <w:szCs w:val="22"/>
        </w:rPr>
        <w:t xml:space="preserve">. Приемка начинается в день получения Заказчиком </w:t>
      </w:r>
      <w:r w:rsidR="00DD7F0E" w:rsidRPr="00F44C26">
        <w:rPr>
          <w:rFonts w:ascii="Times New Roman" w:hAnsi="Times New Roman" w:cs="Times New Roman"/>
          <w:szCs w:val="22"/>
        </w:rPr>
        <w:t>документов, указанных в</w:t>
      </w:r>
      <w:r w:rsidR="0011083F">
        <w:rPr>
          <w:rFonts w:ascii="Times New Roman" w:hAnsi="Times New Roman" w:cs="Times New Roman"/>
          <w:szCs w:val="22"/>
        </w:rPr>
        <w:t xml:space="preserve"> </w:t>
      </w:r>
      <w:r w:rsidR="00A711C4" w:rsidRPr="00F44C26">
        <w:rPr>
          <w:rFonts w:ascii="Times New Roman" w:hAnsi="Times New Roman" w:cs="Times New Roman"/>
          <w:szCs w:val="22"/>
        </w:rPr>
        <w:t xml:space="preserve">предыдущем пункте </w:t>
      </w:r>
      <w:r w:rsidR="00702CC8">
        <w:rPr>
          <w:rFonts w:ascii="Times New Roman" w:hAnsi="Times New Roman" w:cs="Times New Roman"/>
          <w:szCs w:val="22"/>
        </w:rPr>
        <w:t>Договор</w:t>
      </w:r>
      <w:r w:rsidR="00A711C4" w:rsidRPr="00F44C26">
        <w:rPr>
          <w:rFonts w:ascii="Times New Roman" w:hAnsi="Times New Roman" w:cs="Times New Roman"/>
          <w:szCs w:val="22"/>
        </w:rPr>
        <w:t>а</w:t>
      </w:r>
      <w:r w:rsidR="0011083F">
        <w:rPr>
          <w:rFonts w:ascii="Times New Roman" w:hAnsi="Times New Roman" w:cs="Times New Roman"/>
          <w:szCs w:val="22"/>
        </w:rPr>
        <w:t xml:space="preserve"> </w:t>
      </w:r>
      <w:r w:rsidR="00ED754E" w:rsidRPr="00F44C26">
        <w:rPr>
          <w:rFonts w:ascii="Times New Roman" w:hAnsi="Times New Roman" w:cs="Times New Roman"/>
          <w:szCs w:val="22"/>
        </w:rPr>
        <w:t xml:space="preserve">и заканчивается подписанием Заказчиком акта </w:t>
      </w:r>
      <w:r w:rsidR="00AF3FEA">
        <w:rPr>
          <w:rFonts w:ascii="Times New Roman" w:hAnsi="Times New Roman" w:cs="Times New Roman"/>
          <w:szCs w:val="22"/>
        </w:rPr>
        <w:t>оказанных Услуг</w:t>
      </w:r>
      <w:r w:rsidR="00ED754E" w:rsidRPr="00F44C26">
        <w:rPr>
          <w:rFonts w:ascii="Times New Roman" w:hAnsi="Times New Roman" w:cs="Times New Roman"/>
          <w:szCs w:val="22"/>
        </w:rPr>
        <w:t xml:space="preserve"> (уведомления об отказе от приемки Услуги). </w:t>
      </w:r>
    </w:p>
    <w:p w:rsidR="00ED754E" w:rsidRPr="00F44C26" w:rsidRDefault="00ED754E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i/>
          <w:szCs w:val="22"/>
        </w:rPr>
      </w:pPr>
      <w:r w:rsidRPr="00F44C26">
        <w:rPr>
          <w:rFonts w:ascii="Times New Roman" w:hAnsi="Times New Roman" w:cs="Times New Roman"/>
          <w:szCs w:val="22"/>
        </w:rPr>
        <w:t xml:space="preserve">Срок приемки </w:t>
      </w:r>
      <w:r w:rsidR="00A433CF" w:rsidRPr="00F44C26">
        <w:rPr>
          <w:rFonts w:ascii="Times New Roman" w:hAnsi="Times New Roman" w:cs="Times New Roman"/>
          <w:szCs w:val="22"/>
        </w:rPr>
        <w:t xml:space="preserve">Услуг </w:t>
      </w:r>
      <w:r w:rsidRPr="00F44C26">
        <w:rPr>
          <w:rFonts w:ascii="Times New Roman" w:hAnsi="Times New Roman" w:cs="Times New Roman"/>
          <w:szCs w:val="22"/>
        </w:rPr>
        <w:t xml:space="preserve">Заказчиком и подписания акта </w:t>
      </w:r>
      <w:r w:rsidR="002A23AB">
        <w:rPr>
          <w:rFonts w:ascii="Times New Roman" w:hAnsi="Times New Roman" w:cs="Times New Roman"/>
          <w:szCs w:val="22"/>
        </w:rPr>
        <w:t>оказанных</w:t>
      </w:r>
      <w:r w:rsidR="0011083F">
        <w:rPr>
          <w:rFonts w:ascii="Times New Roman" w:hAnsi="Times New Roman" w:cs="Times New Roman"/>
          <w:szCs w:val="22"/>
        </w:rPr>
        <w:t xml:space="preserve"> </w:t>
      </w:r>
      <w:r w:rsidR="00A433CF" w:rsidRPr="00F44C26">
        <w:rPr>
          <w:rFonts w:ascii="Times New Roman" w:hAnsi="Times New Roman" w:cs="Times New Roman"/>
          <w:szCs w:val="22"/>
        </w:rPr>
        <w:t xml:space="preserve">Услуг </w:t>
      </w:r>
      <w:r w:rsidRPr="00F44C26">
        <w:rPr>
          <w:rFonts w:ascii="Times New Roman" w:hAnsi="Times New Roman" w:cs="Times New Roman"/>
          <w:szCs w:val="22"/>
        </w:rPr>
        <w:t>(уведомления об отказе от прием</w:t>
      </w:r>
      <w:r w:rsidR="00DA0A9A" w:rsidRPr="00F44C26">
        <w:rPr>
          <w:rFonts w:ascii="Times New Roman" w:hAnsi="Times New Roman" w:cs="Times New Roman"/>
          <w:szCs w:val="22"/>
        </w:rPr>
        <w:t>ки</w:t>
      </w:r>
      <w:r w:rsidR="0011083F">
        <w:rPr>
          <w:rFonts w:ascii="Times New Roman" w:hAnsi="Times New Roman" w:cs="Times New Roman"/>
          <w:szCs w:val="22"/>
        </w:rPr>
        <w:t xml:space="preserve"> </w:t>
      </w:r>
      <w:r w:rsidR="00A433CF" w:rsidRPr="00F44C26">
        <w:rPr>
          <w:rFonts w:ascii="Times New Roman" w:hAnsi="Times New Roman" w:cs="Times New Roman"/>
          <w:szCs w:val="22"/>
        </w:rPr>
        <w:t>Услуг</w:t>
      </w:r>
      <w:r w:rsidRPr="00F44C26">
        <w:rPr>
          <w:rFonts w:ascii="Times New Roman" w:hAnsi="Times New Roman" w:cs="Times New Roman"/>
          <w:szCs w:val="22"/>
        </w:rPr>
        <w:t>) составляет</w:t>
      </w:r>
      <w:r w:rsidR="009770EB" w:rsidRPr="00F44C26">
        <w:rPr>
          <w:rFonts w:ascii="Times New Roman" w:hAnsi="Times New Roman" w:cs="Times New Roman"/>
          <w:szCs w:val="22"/>
        </w:rPr>
        <w:t xml:space="preserve"> не более</w:t>
      </w:r>
      <w:r w:rsidR="00DC356C" w:rsidRPr="00F44C26">
        <w:rPr>
          <w:rFonts w:ascii="Times New Roman" w:hAnsi="Times New Roman" w:cs="Times New Roman"/>
          <w:szCs w:val="22"/>
        </w:rPr>
        <w:t>5</w:t>
      </w:r>
      <w:r w:rsidRPr="00F44C26">
        <w:rPr>
          <w:rFonts w:ascii="Times New Roman" w:hAnsi="Times New Roman" w:cs="Times New Roman"/>
          <w:szCs w:val="22"/>
        </w:rPr>
        <w:t xml:space="preserve"> (</w:t>
      </w:r>
      <w:r w:rsidR="00DC356C" w:rsidRPr="00F44C26">
        <w:rPr>
          <w:rFonts w:ascii="Times New Roman" w:hAnsi="Times New Roman" w:cs="Times New Roman"/>
          <w:szCs w:val="22"/>
        </w:rPr>
        <w:t>пяти</w:t>
      </w:r>
      <w:r w:rsidRPr="00F44C26">
        <w:rPr>
          <w:rFonts w:ascii="Times New Roman" w:hAnsi="Times New Roman" w:cs="Times New Roman"/>
          <w:szCs w:val="22"/>
        </w:rPr>
        <w:t xml:space="preserve">) рабочих дней. </w:t>
      </w:r>
    </w:p>
    <w:p w:rsidR="00A3765C" w:rsidRPr="00F44C26" w:rsidRDefault="002A23AB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="00A3765C" w:rsidRPr="00F44C26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>3</w:t>
      </w:r>
      <w:r w:rsidR="00A3765C" w:rsidRPr="00F44C26">
        <w:rPr>
          <w:rFonts w:ascii="Times New Roman" w:hAnsi="Times New Roman" w:cs="Times New Roman"/>
          <w:szCs w:val="22"/>
        </w:rPr>
        <w:t xml:space="preserve">. Заказчик в процессе приемки проверяет Услуги и их результат на соответствие установленным в </w:t>
      </w:r>
      <w:r w:rsidR="00702CC8">
        <w:rPr>
          <w:rFonts w:ascii="Times New Roman" w:hAnsi="Times New Roman" w:cs="Times New Roman"/>
          <w:szCs w:val="22"/>
        </w:rPr>
        <w:t>Договор</w:t>
      </w:r>
      <w:r w:rsidR="00A3765C" w:rsidRPr="00F44C26">
        <w:rPr>
          <w:rFonts w:ascii="Times New Roman" w:hAnsi="Times New Roman" w:cs="Times New Roman"/>
          <w:szCs w:val="22"/>
        </w:rPr>
        <w:t>е требованиям, в том числе к объему, качеству и документации. При выявлении обстоятельств, препятствующих приемке оказанных Услуг, Заказчик составляет уведомление об отказе от приемки Услуг в письменной форме с указанием обстоятельств (недостатков, некомплектности, недостачи и т.д.), препятствующих приемке Услуг.</w:t>
      </w:r>
    </w:p>
    <w:p w:rsidR="00A3765C" w:rsidRPr="00F44C26" w:rsidRDefault="002A23AB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="00504FFE" w:rsidRPr="00F44C26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>4</w:t>
      </w:r>
      <w:r w:rsidR="00A3765C" w:rsidRPr="00F44C26">
        <w:rPr>
          <w:rFonts w:ascii="Times New Roman" w:hAnsi="Times New Roman" w:cs="Times New Roman"/>
          <w:szCs w:val="22"/>
        </w:rPr>
        <w:t>. Для участия в приемке Услуг Исполнитель вправе направить своего представителя, наделенного соответствующими полномочиями.</w:t>
      </w:r>
    </w:p>
    <w:p w:rsidR="00A3765C" w:rsidRPr="00F44C26" w:rsidRDefault="002A23AB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="00A3765C" w:rsidRPr="00F44C26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>5</w:t>
      </w:r>
      <w:r w:rsidR="00A3765C" w:rsidRPr="00F44C26">
        <w:rPr>
          <w:rFonts w:ascii="Times New Roman" w:hAnsi="Times New Roman" w:cs="Times New Roman"/>
          <w:szCs w:val="22"/>
        </w:rPr>
        <w:t xml:space="preserve">. Заказчик в течение </w:t>
      </w:r>
      <w:r w:rsidR="00DC356C" w:rsidRPr="00F44C26">
        <w:rPr>
          <w:rFonts w:ascii="Times New Roman" w:hAnsi="Times New Roman" w:cs="Times New Roman"/>
          <w:szCs w:val="22"/>
        </w:rPr>
        <w:t>5</w:t>
      </w:r>
      <w:r w:rsidR="00A3765C" w:rsidRPr="00F44C26">
        <w:rPr>
          <w:rFonts w:ascii="Times New Roman" w:hAnsi="Times New Roman" w:cs="Times New Roman"/>
          <w:szCs w:val="22"/>
        </w:rPr>
        <w:t xml:space="preserve"> (</w:t>
      </w:r>
      <w:r w:rsidR="00DC356C" w:rsidRPr="00F44C26">
        <w:rPr>
          <w:rFonts w:ascii="Times New Roman" w:hAnsi="Times New Roman" w:cs="Times New Roman"/>
          <w:szCs w:val="22"/>
        </w:rPr>
        <w:t>пяти</w:t>
      </w:r>
      <w:r w:rsidR="00A3765C" w:rsidRPr="00F44C26">
        <w:rPr>
          <w:rFonts w:ascii="Times New Roman" w:hAnsi="Times New Roman" w:cs="Times New Roman"/>
          <w:szCs w:val="22"/>
        </w:rPr>
        <w:t xml:space="preserve">) рабочих дней со дня подписания им акта </w:t>
      </w:r>
      <w:r>
        <w:rPr>
          <w:rFonts w:ascii="Times New Roman" w:hAnsi="Times New Roman" w:cs="Times New Roman"/>
          <w:szCs w:val="22"/>
        </w:rPr>
        <w:t>оказанных</w:t>
      </w:r>
      <w:r w:rsidR="0011083F">
        <w:rPr>
          <w:rFonts w:ascii="Times New Roman" w:hAnsi="Times New Roman" w:cs="Times New Roman"/>
          <w:szCs w:val="22"/>
        </w:rPr>
        <w:t xml:space="preserve"> </w:t>
      </w:r>
      <w:r w:rsidR="00A3765C" w:rsidRPr="00F44C26">
        <w:rPr>
          <w:rFonts w:ascii="Times New Roman" w:hAnsi="Times New Roman" w:cs="Times New Roman"/>
          <w:szCs w:val="22"/>
        </w:rPr>
        <w:t xml:space="preserve">Услуг (уведомления об отказе от приемки Услуг) направляет экземпляры по адресу Исполнителя, указанному в настоящем </w:t>
      </w:r>
      <w:r w:rsidR="00702CC8">
        <w:rPr>
          <w:rFonts w:ascii="Times New Roman" w:hAnsi="Times New Roman" w:cs="Times New Roman"/>
          <w:szCs w:val="22"/>
        </w:rPr>
        <w:t>Договор</w:t>
      </w:r>
      <w:r w:rsidR="00A3765C" w:rsidRPr="00F44C26">
        <w:rPr>
          <w:rFonts w:ascii="Times New Roman" w:hAnsi="Times New Roman" w:cs="Times New Roman"/>
          <w:szCs w:val="22"/>
        </w:rPr>
        <w:t>е.</w:t>
      </w:r>
    </w:p>
    <w:p w:rsidR="00863C39" w:rsidRPr="00F44C26" w:rsidRDefault="00863C39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center"/>
        <w:rPr>
          <w:rFonts w:ascii="Times New Roman" w:hAnsi="Times New Roman" w:cs="Times New Roman"/>
          <w:b/>
          <w:szCs w:val="22"/>
        </w:rPr>
      </w:pPr>
      <w:r w:rsidRPr="00F44C26">
        <w:rPr>
          <w:rFonts w:ascii="Times New Roman" w:hAnsi="Times New Roman" w:cs="Times New Roman"/>
          <w:b/>
          <w:szCs w:val="22"/>
        </w:rPr>
        <w:t>4. Права и обязанности Сторон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b/>
          <w:szCs w:val="22"/>
        </w:rPr>
      </w:pPr>
      <w:r w:rsidRPr="00F44C26">
        <w:rPr>
          <w:rFonts w:ascii="Times New Roman" w:hAnsi="Times New Roman" w:cs="Times New Roman"/>
          <w:b/>
          <w:szCs w:val="22"/>
        </w:rPr>
        <w:t>4.1. Заказчик обязуется:</w:t>
      </w:r>
    </w:p>
    <w:p w:rsidR="00A56D4A" w:rsidRPr="00F44C26" w:rsidRDefault="00A56D4A" w:rsidP="009216A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 xml:space="preserve">4.1.1. совершить все необходимые действия, обеспечивающие принятие </w:t>
      </w:r>
      <w:r w:rsidR="004054AD" w:rsidRPr="00F44C26">
        <w:rPr>
          <w:rFonts w:ascii="Times New Roman" w:hAnsi="Times New Roman" w:cs="Times New Roman"/>
          <w:szCs w:val="22"/>
        </w:rPr>
        <w:t>оказанных Услуг и их результата</w:t>
      </w:r>
      <w:r w:rsidRPr="00F44C26">
        <w:rPr>
          <w:rFonts w:ascii="Times New Roman" w:hAnsi="Times New Roman" w:cs="Times New Roman"/>
          <w:szCs w:val="22"/>
        </w:rPr>
        <w:t xml:space="preserve"> в соответствии с условиями </w:t>
      </w:r>
      <w:r w:rsidR="00702CC8">
        <w:rPr>
          <w:rFonts w:ascii="Times New Roman" w:hAnsi="Times New Roman" w:cs="Times New Roman"/>
          <w:szCs w:val="22"/>
        </w:rPr>
        <w:t>Договор</w:t>
      </w:r>
      <w:r w:rsidRPr="00F44C26">
        <w:rPr>
          <w:rFonts w:ascii="Times New Roman" w:hAnsi="Times New Roman" w:cs="Times New Roman"/>
          <w:szCs w:val="22"/>
        </w:rPr>
        <w:t>а</w:t>
      </w:r>
      <w:r w:rsidR="009216A6">
        <w:rPr>
          <w:rFonts w:ascii="Times New Roman" w:hAnsi="Times New Roman" w:cs="Times New Roman"/>
          <w:szCs w:val="22"/>
        </w:rPr>
        <w:t>, а именно</w:t>
      </w:r>
      <w:r w:rsidR="009216A6" w:rsidRPr="009216A6">
        <w:rPr>
          <w:rFonts w:ascii="Times New Roman" w:hAnsi="Times New Roman" w:cs="Times New Roman"/>
          <w:szCs w:val="22"/>
        </w:rPr>
        <w:t>:</w:t>
      </w:r>
      <w:r w:rsidR="0011083F">
        <w:rPr>
          <w:rFonts w:ascii="Times New Roman" w:hAnsi="Times New Roman" w:cs="Times New Roman"/>
          <w:szCs w:val="22"/>
        </w:rPr>
        <w:t xml:space="preserve"> </w:t>
      </w:r>
      <w:proofErr w:type="gramStart"/>
      <w:r w:rsidR="009216A6" w:rsidRPr="009216A6">
        <w:rPr>
          <w:rFonts w:ascii="Times New Roman" w:hAnsi="Times New Roman" w:cs="Times New Roman"/>
          <w:szCs w:val="22"/>
        </w:rPr>
        <w:t>Представить   Исполнителю   Тра</w:t>
      </w:r>
      <w:r w:rsidR="009216A6">
        <w:rPr>
          <w:rFonts w:ascii="Times New Roman" w:hAnsi="Times New Roman" w:cs="Times New Roman"/>
          <w:szCs w:val="22"/>
        </w:rPr>
        <w:t>нспортное  средство</w:t>
      </w:r>
      <w:proofErr w:type="gramEnd"/>
      <w:r w:rsidR="009216A6">
        <w:rPr>
          <w:rFonts w:ascii="Times New Roman" w:hAnsi="Times New Roman" w:cs="Times New Roman"/>
          <w:szCs w:val="22"/>
        </w:rPr>
        <w:t xml:space="preserve">,  документ, </w:t>
      </w:r>
      <w:r w:rsidR="009216A6" w:rsidRPr="009216A6">
        <w:rPr>
          <w:rFonts w:ascii="Times New Roman" w:hAnsi="Times New Roman" w:cs="Times New Roman"/>
          <w:szCs w:val="22"/>
        </w:rPr>
        <w:t>удостоверяющий   личность,  и</w:t>
      </w:r>
      <w:r w:rsidR="0011083F">
        <w:rPr>
          <w:rFonts w:ascii="Times New Roman" w:hAnsi="Times New Roman" w:cs="Times New Roman"/>
          <w:szCs w:val="22"/>
        </w:rPr>
        <w:t>ли</w:t>
      </w:r>
      <w:r w:rsidR="009216A6" w:rsidRPr="009216A6">
        <w:rPr>
          <w:rFonts w:ascii="Times New Roman" w:hAnsi="Times New Roman" w:cs="Times New Roman"/>
          <w:szCs w:val="22"/>
        </w:rPr>
        <w:t xml:space="preserve">  доверенность </w:t>
      </w:r>
      <w:r w:rsidR="009216A6">
        <w:rPr>
          <w:rFonts w:ascii="Times New Roman" w:hAnsi="Times New Roman" w:cs="Times New Roman"/>
          <w:szCs w:val="22"/>
        </w:rPr>
        <w:t xml:space="preserve"> (для  представителя  владельца </w:t>
      </w:r>
      <w:r w:rsidR="009216A6" w:rsidRPr="009216A6">
        <w:rPr>
          <w:rFonts w:ascii="Times New Roman" w:hAnsi="Times New Roman" w:cs="Times New Roman"/>
          <w:szCs w:val="22"/>
        </w:rPr>
        <w:t>транспортного  средства), а также свидетельс</w:t>
      </w:r>
      <w:r w:rsidR="009216A6">
        <w:rPr>
          <w:rFonts w:ascii="Times New Roman" w:hAnsi="Times New Roman" w:cs="Times New Roman"/>
          <w:szCs w:val="22"/>
        </w:rPr>
        <w:t xml:space="preserve">тво о регистрации Транспортного </w:t>
      </w:r>
      <w:r w:rsidR="009216A6" w:rsidRPr="009216A6">
        <w:rPr>
          <w:rFonts w:ascii="Times New Roman" w:hAnsi="Times New Roman" w:cs="Times New Roman"/>
          <w:szCs w:val="22"/>
        </w:rPr>
        <w:t>средства  или  п</w:t>
      </w:r>
      <w:r w:rsidR="009216A6">
        <w:rPr>
          <w:rFonts w:ascii="Times New Roman" w:hAnsi="Times New Roman" w:cs="Times New Roman"/>
          <w:szCs w:val="22"/>
        </w:rPr>
        <w:t>аспорт  Транспортного  средства</w:t>
      </w:r>
      <w:r w:rsidRPr="00F44C26">
        <w:rPr>
          <w:rFonts w:ascii="Times New Roman" w:hAnsi="Times New Roman" w:cs="Times New Roman"/>
          <w:szCs w:val="22"/>
        </w:rPr>
        <w:t>;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 xml:space="preserve">4.1.2. </w:t>
      </w:r>
      <w:r w:rsidR="00AF3FEA">
        <w:rPr>
          <w:rFonts w:ascii="Times New Roman" w:hAnsi="Times New Roman" w:cs="Times New Roman"/>
          <w:szCs w:val="22"/>
        </w:rPr>
        <w:t xml:space="preserve">в случае необходимости </w:t>
      </w:r>
      <w:r w:rsidRPr="00F44C26">
        <w:rPr>
          <w:rFonts w:ascii="Times New Roman" w:hAnsi="Times New Roman" w:cs="Times New Roman"/>
          <w:szCs w:val="22"/>
        </w:rPr>
        <w:t xml:space="preserve">провести экспертизу </w:t>
      </w:r>
      <w:r w:rsidR="004054AD" w:rsidRPr="00F44C26">
        <w:rPr>
          <w:rFonts w:ascii="Times New Roman" w:hAnsi="Times New Roman" w:cs="Times New Roman"/>
          <w:szCs w:val="22"/>
        </w:rPr>
        <w:t>оказываемых Услуг и их результатов</w:t>
      </w:r>
      <w:r w:rsidRPr="00F44C26">
        <w:rPr>
          <w:rFonts w:ascii="Times New Roman" w:hAnsi="Times New Roman" w:cs="Times New Roman"/>
          <w:szCs w:val="22"/>
        </w:rPr>
        <w:t>;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 xml:space="preserve">4.1.3. оплатить </w:t>
      </w:r>
      <w:r w:rsidR="004054AD" w:rsidRPr="00F44C26">
        <w:rPr>
          <w:rFonts w:ascii="Times New Roman" w:hAnsi="Times New Roman" w:cs="Times New Roman"/>
          <w:szCs w:val="22"/>
        </w:rPr>
        <w:t xml:space="preserve">Исполнителю </w:t>
      </w:r>
      <w:r w:rsidRPr="00F44C26">
        <w:rPr>
          <w:rFonts w:ascii="Times New Roman" w:hAnsi="Times New Roman" w:cs="Times New Roman"/>
          <w:szCs w:val="22"/>
        </w:rPr>
        <w:t xml:space="preserve">за </w:t>
      </w:r>
      <w:r w:rsidR="004054AD" w:rsidRPr="00F44C26">
        <w:rPr>
          <w:rFonts w:ascii="Times New Roman" w:hAnsi="Times New Roman" w:cs="Times New Roman"/>
          <w:szCs w:val="22"/>
        </w:rPr>
        <w:t xml:space="preserve">оказанные Услуги </w:t>
      </w:r>
      <w:r w:rsidRPr="00F44C26">
        <w:rPr>
          <w:rFonts w:ascii="Times New Roman" w:hAnsi="Times New Roman" w:cs="Times New Roman"/>
          <w:szCs w:val="22"/>
        </w:rPr>
        <w:t xml:space="preserve">в срок, установленный </w:t>
      </w:r>
      <w:r w:rsidR="00702CC8">
        <w:rPr>
          <w:rFonts w:ascii="Times New Roman" w:hAnsi="Times New Roman" w:cs="Times New Roman"/>
          <w:szCs w:val="22"/>
        </w:rPr>
        <w:t>Договор</w:t>
      </w:r>
      <w:r w:rsidRPr="00F44C26">
        <w:rPr>
          <w:rFonts w:ascii="Times New Roman" w:hAnsi="Times New Roman" w:cs="Times New Roman"/>
          <w:szCs w:val="22"/>
        </w:rPr>
        <w:t>ом;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 xml:space="preserve">4.1.4. своевременно предоставлять </w:t>
      </w:r>
      <w:r w:rsidR="003E6598" w:rsidRPr="00F44C26">
        <w:rPr>
          <w:rFonts w:ascii="Times New Roman" w:hAnsi="Times New Roman" w:cs="Times New Roman"/>
          <w:szCs w:val="22"/>
        </w:rPr>
        <w:t xml:space="preserve">Исполнителю </w:t>
      </w:r>
      <w:r w:rsidRPr="00F44C26">
        <w:rPr>
          <w:rFonts w:ascii="Times New Roman" w:hAnsi="Times New Roman" w:cs="Times New Roman"/>
          <w:szCs w:val="22"/>
        </w:rPr>
        <w:t>необходимую для выполнения им обязательств информацию</w:t>
      </w:r>
      <w:r w:rsidR="003E6598" w:rsidRPr="00F44C26">
        <w:rPr>
          <w:rFonts w:ascii="Times New Roman" w:hAnsi="Times New Roman" w:cs="Times New Roman"/>
          <w:szCs w:val="22"/>
        </w:rPr>
        <w:t xml:space="preserve"> и документы</w:t>
      </w:r>
      <w:r w:rsidRPr="00F44C26">
        <w:rPr>
          <w:rFonts w:ascii="Times New Roman" w:hAnsi="Times New Roman" w:cs="Times New Roman"/>
          <w:szCs w:val="22"/>
        </w:rPr>
        <w:t>;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>4.1.5. исполнять обязанности</w:t>
      </w:r>
      <w:r w:rsidR="00B3325C" w:rsidRPr="00F44C26">
        <w:rPr>
          <w:rFonts w:ascii="Times New Roman" w:hAnsi="Times New Roman" w:cs="Times New Roman"/>
          <w:szCs w:val="22"/>
        </w:rPr>
        <w:t xml:space="preserve">, предусмотренные иными положениями </w:t>
      </w:r>
      <w:r w:rsidR="00702CC8">
        <w:rPr>
          <w:rFonts w:ascii="Times New Roman" w:hAnsi="Times New Roman" w:cs="Times New Roman"/>
          <w:szCs w:val="22"/>
        </w:rPr>
        <w:t>Договор</w:t>
      </w:r>
      <w:r w:rsidR="00B3325C" w:rsidRPr="00F44C26">
        <w:rPr>
          <w:rFonts w:ascii="Times New Roman" w:hAnsi="Times New Roman" w:cs="Times New Roman"/>
          <w:szCs w:val="22"/>
        </w:rPr>
        <w:t>а</w:t>
      </w:r>
      <w:r w:rsidR="00C93242" w:rsidRPr="00F44C26">
        <w:rPr>
          <w:rFonts w:ascii="Times New Roman" w:hAnsi="Times New Roman" w:cs="Times New Roman"/>
          <w:szCs w:val="22"/>
        </w:rPr>
        <w:t>.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b/>
          <w:szCs w:val="22"/>
        </w:rPr>
      </w:pPr>
      <w:r w:rsidRPr="00F44C26">
        <w:rPr>
          <w:rFonts w:ascii="Times New Roman" w:hAnsi="Times New Roman" w:cs="Times New Roman"/>
          <w:b/>
          <w:szCs w:val="22"/>
        </w:rPr>
        <w:t>4.2. Заказчик вправе: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 xml:space="preserve">4.2.1. требовать от </w:t>
      </w:r>
      <w:r w:rsidR="003E6598" w:rsidRPr="00F44C26">
        <w:rPr>
          <w:rFonts w:ascii="Times New Roman" w:hAnsi="Times New Roman" w:cs="Times New Roman"/>
          <w:szCs w:val="22"/>
        </w:rPr>
        <w:t xml:space="preserve">Исполнителя </w:t>
      </w:r>
      <w:r w:rsidRPr="00F44C26">
        <w:rPr>
          <w:rFonts w:ascii="Times New Roman" w:hAnsi="Times New Roman" w:cs="Times New Roman"/>
          <w:szCs w:val="22"/>
        </w:rPr>
        <w:t xml:space="preserve">надлежащего исполнения обязательств, предусмотренных </w:t>
      </w:r>
      <w:r w:rsidR="00702CC8">
        <w:rPr>
          <w:rFonts w:ascii="Times New Roman" w:hAnsi="Times New Roman" w:cs="Times New Roman"/>
          <w:szCs w:val="22"/>
        </w:rPr>
        <w:t>Договор</w:t>
      </w:r>
      <w:r w:rsidRPr="00F44C26">
        <w:rPr>
          <w:rFonts w:ascii="Times New Roman" w:hAnsi="Times New Roman" w:cs="Times New Roman"/>
          <w:szCs w:val="22"/>
        </w:rPr>
        <w:t>ом;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 xml:space="preserve">4.2.2. запрашивать у </w:t>
      </w:r>
      <w:r w:rsidR="003E6598" w:rsidRPr="00F44C26">
        <w:rPr>
          <w:rFonts w:ascii="Times New Roman" w:hAnsi="Times New Roman" w:cs="Times New Roman"/>
          <w:szCs w:val="22"/>
        </w:rPr>
        <w:t xml:space="preserve">Исполнителя </w:t>
      </w:r>
      <w:r w:rsidRPr="00F44C26">
        <w:rPr>
          <w:rFonts w:ascii="Times New Roman" w:hAnsi="Times New Roman" w:cs="Times New Roman"/>
          <w:szCs w:val="22"/>
        </w:rPr>
        <w:t xml:space="preserve">информацию об исполнении им обязательств по </w:t>
      </w:r>
      <w:r w:rsidR="00702CC8">
        <w:rPr>
          <w:rFonts w:ascii="Times New Roman" w:hAnsi="Times New Roman" w:cs="Times New Roman"/>
          <w:szCs w:val="22"/>
        </w:rPr>
        <w:t>Договор</w:t>
      </w:r>
      <w:r w:rsidRPr="00F44C26">
        <w:rPr>
          <w:rFonts w:ascii="Times New Roman" w:hAnsi="Times New Roman" w:cs="Times New Roman"/>
          <w:szCs w:val="22"/>
        </w:rPr>
        <w:t>у;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 xml:space="preserve">4.2.3. проверять в любое время ход исполнения </w:t>
      </w:r>
      <w:r w:rsidR="003E6598" w:rsidRPr="00F44C26">
        <w:rPr>
          <w:rFonts w:ascii="Times New Roman" w:hAnsi="Times New Roman" w:cs="Times New Roman"/>
          <w:szCs w:val="22"/>
        </w:rPr>
        <w:t xml:space="preserve">Исполнителем </w:t>
      </w:r>
      <w:r w:rsidRPr="00F44C26">
        <w:rPr>
          <w:rFonts w:ascii="Times New Roman" w:hAnsi="Times New Roman" w:cs="Times New Roman"/>
          <w:szCs w:val="22"/>
        </w:rPr>
        <w:t xml:space="preserve">обязательств по </w:t>
      </w:r>
      <w:r w:rsidR="00702CC8">
        <w:rPr>
          <w:rFonts w:ascii="Times New Roman" w:hAnsi="Times New Roman" w:cs="Times New Roman"/>
          <w:szCs w:val="22"/>
        </w:rPr>
        <w:t>Договор</w:t>
      </w:r>
      <w:r w:rsidRPr="00F44C26">
        <w:rPr>
          <w:rFonts w:ascii="Times New Roman" w:hAnsi="Times New Roman" w:cs="Times New Roman"/>
          <w:szCs w:val="22"/>
        </w:rPr>
        <w:t>у;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 xml:space="preserve">4.2.4. требовать от </w:t>
      </w:r>
      <w:r w:rsidR="003E6598" w:rsidRPr="00F44C26">
        <w:rPr>
          <w:rFonts w:ascii="Times New Roman" w:hAnsi="Times New Roman" w:cs="Times New Roman"/>
          <w:szCs w:val="22"/>
        </w:rPr>
        <w:t xml:space="preserve">Исполнителя </w:t>
      </w:r>
      <w:r w:rsidRPr="00F44C26">
        <w:rPr>
          <w:rFonts w:ascii="Times New Roman" w:hAnsi="Times New Roman" w:cs="Times New Roman"/>
          <w:szCs w:val="22"/>
        </w:rPr>
        <w:t xml:space="preserve">устранения </w:t>
      </w:r>
      <w:r w:rsidR="003E6598" w:rsidRPr="00F44C26">
        <w:rPr>
          <w:rFonts w:ascii="Times New Roman" w:hAnsi="Times New Roman" w:cs="Times New Roman"/>
          <w:szCs w:val="22"/>
        </w:rPr>
        <w:t>выявленных недостатков оказанных Услуг и их результатов</w:t>
      </w:r>
      <w:r w:rsidRPr="00F44C26">
        <w:rPr>
          <w:rFonts w:ascii="Times New Roman" w:hAnsi="Times New Roman" w:cs="Times New Roman"/>
          <w:szCs w:val="22"/>
        </w:rPr>
        <w:t xml:space="preserve">, на стадии приемки </w:t>
      </w:r>
      <w:r w:rsidR="003E6598" w:rsidRPr="00F44C26">
        <w:rPr>
          <w:rFonts w:ascii="Times New Roman" w:hAnsi="Times New Roman" w:cs="Times New Roman"/>
          <w:szCs w:val="22"/>
        </w:rPr>
        <w:t>Услуг</w:t>
      </w:r>
      <w:r w:rsidRPr="00F44C26">
        <w:rPr>
          <w:rFonts w:ascii="Times New Roman" w:hAnsi="Times New Roman" w:cs="Times New Roman"/>
          <w:szCs w:val="22"/>
        </w:rPr>
        <w:t>, а также в течение гарантийного срока;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 xml:space="preserve">4.2.5. отказаться от приемки </w:t>
      </w:r>
      <w:r w:rsidR="003E6598" w:rsidRPr="00F44C26">
        <w:rPr>
          <w:rFonts w:ascii="Times New Roman" w:hAnsi="Times New Roman" w:cs="Times New Roman"/>
          <w:szCs w:val="22"/>
        </w:rPr>
        <w:t>Услуг</w:t>
      </w:r>
      <w:r w:rsidRPr="00F44C26">
        <w:rPr>
          <w:rFonts w:ascii="Times New Roman" w:hAnsi="Times New Roman" w:cs="Times New Roman"/>
          <w:szCs w:val="22"/>
        </w:rPr>
        <w:t>, не соответствующ</w:t>
      </w:r>
      <w:r w:rsidR="003E6598" w:rsidRPr="00F44C26">
        <w:rPr>
          <w:rFonts w:ascii="Times New Roman" w:hAnsi="Times New Roman" w:cs="Times New Roman"/>
          <w:szCs w:val="22"/>
        </w:rPr>
        <w:t>их</w:t>
      </w:r>
      <w:r w:rsidRPr="00F44C26">
        <w:rPr>
          <w:rFonts w:ascii="Times New Roman" w:hAnsi="Times New Roman" w:cs="Times New Roman"/>
          <w:szCs w:val="22"/>
        </w:rPr>
        <w:t xml:space="preserve"> условиям </w:t>
      </w:r>
      <w:r w:rsidR="00702CC8">
        <w:rPr>
          <w:rFonts w:ascii="Times New Roman" w:hAnsi="Times New Roman" w:cs="Times New Roman"/>
          <w:szCs w:val="22"/>
        </w:rPr>
        <w:t>Договор</w:t>
      </w:r>
      <w:r w:rsidRPr="00F44C26">
        <w:rPr>
          <w:rFonts w:ascii="Times New Roman" w:hAnsi="Times New Roman" w:cs="Times New Roman"/>
          <w:szCs w:val="22"/>
        </w:rPr>
        <w:t>а, законодательству Российской Федерации и потребовать безвозмездного устранения недостатков;</w:t>
      </w:r>
    </w:p>
    <w:p w:rsidR="00A56D4A" w:rsidRPr="00F44C26" w:rsidRDefault="002A23AB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4.2.6</w:t>
      </w:r>
      <w:r w:rsidR="00A56D4A" w:rsidRPr="00F44C26">
        <w:rPr>
          <w:rFonts w:ascii="Times New Roman" w:hAnsi="Times New Roman" w:cs="Times New Roman"/>
          <w:szCs w:val="22"/>
        </w:rPr>
        <w:t>. реализовывать права</w:t>
      </w:r>
      <w:r w:rsidR="00B3325C" w:rsidRPr="00F44C26">
        <w:rPr>
          <w:rFonts w:ascii="Times New Roman" w:hAnsi="Times New Roman" w:cs="Times New Roman"/>
          <w:szCs w:val="22"/>
        </w:rPr>
        <w:t xml:space="preserve">, предусмотренные иными положениями </w:t>
      </w:r>
      <w:r w:rsidR="00702CC8">
        <w:rPr>
          <w:rFonts w:ascii="Times New Roman" w:hAnsi="Times New Roman" w:cs="Times New Roman"/>
          <w:szCs w:val="22"/>
        </w:rPr>
        <w:t>Договор</w:t>
      </w:r>
      <w:r w:rsidR="00B3325C" w:rsidRPr="00F44C26">
        <w:rPr>
          <w:rFonts w:ascii="Times New Roman" w:hAnsi="Times New Roman" w:cs="Times New Roman"/>
          <w:szCs w:val="22"/>
        </w:rPr>
        <w:t>а</w:t>
      </w:r>
      <w:r w:rsidR="00C93242" w:rsidRPr="00F44C26">
        <w:rPr>
          <w:rFonts w:ascii="Times New Roman" w:hAnsi="Times New Roman" w:cs="Times New Roman"/>
          <w:szCs w:val="22"/>
        </w:rPr>
        <w:t>.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b/>
          <w:szCs w:val="22"/>
        </w:rPr>
      </w:pPr>
      <w:r w:rsidRPr="00F44C26">
        <w:rPr>
          <w:rFonts w:ascii="Times New Roman" w:hAnsi="Times New Roman" w:cs="Times New Roman"/>
          <w:b/>
          <w:szCs w:val="22"/>
        </w:rPr>
        <w:t xml:space="preserve">4.3. </w:t>
      </w:r>
      <w:r w:rsidR="003E6598" w:rsidRPr="00F44C26">
        <w:rPr>
          <w:rFonts w:ascii="Times New Roman" w:hAnsi="Times New Roman" w:cs="Times New Roman"/>
          <w:b/>
          <w:szCs w:val="22"/>
        </w:rPr>
        <w:t xml:space="preserve">Исполнитель </w:t>
      </w:r>
      <w:r w:rsidRPr="00F44C26">
        <w:rPr>
          <w:rFonts w:ascii="Times New Roman" w:hAnsi="Times New Roman" w:cs="Times New Roman"/>
          <w:b/>
          <w:szCs w:val="22"/>
        </w:rPr>
        <w:t>обязуется:</w:t>
      </w:r>
    </w:p>
    <w:p w:rsidR="00A56D4A" w:rsidRDefault="00A56D4A" w:rsidP="009216A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 xml:space="preserve">4.3.1. </w:t>
      </w:r>
      <w:r w:rsidR="003E6598" w:rsidRPr="00F44C26">
        <w:rPr>
          <w:rFonts w:ascii="Times New Roman" w:hAnsi="Times New Roman" w:cs="Times New Roman"/>
          <w:szCs w:val="22"/>
        </w:rPr>
        <w:t xml:space="preserve">сдать </w:t>
      </w:r>
      <w:r w:rsidRPr="00F44C26">
        <w:rPr>
          <w:rFonts w:ascii="Times New Roman" w:hAnsi="Times New Roman" w:cs="Times New Roman"/>
          <w:szCs w:val="22"/>
        </w:rPr>
        <w:t xml:space="preserve">Заказчику </w:t>
      </w:r>
      <w:r w:rsidR="003E6598" w:rsidRPr="00F44C26">
        <w:rPr>
          <w:rFonts w:ascii="Times New Roman" w:hAnsi="Times New Roman" w:cs="Times New Roman"/>
          <w:szCs w:val="22"/>
        </w:rPr>
        <w:t xml:space="preserve">оказанные Услуги </w:t>
      </w:r>
      <w:r w:rsidRPr="00F44C26">
        <w:rPr>
          <w:rFonts w:ascii="Times New Roman" w:hAnsi="Times New Roman" w:cs="Times New Roman"/>
          <w:szCs w:val="22"/>
        </w:rPr>
        <w:t xml:space="preserve">в порядке и на условиях </w:t>
      </w:r>
      <w:r w:rsidR="00702CC8">
        <w:rPr>
          <w:rFonts w:ascii="Times New Roman" w:hAnsi="Times New Roman" w:cs="Times New Roman"/>
          <w:szCs w:val="22"/>
        </w:rPr>
        <w:t>Договор</w:t>
      </w:r>
      <w:r w:rsidRPr="00F44C26">
        <w:rPr>
          <w:rFonts w:ascii="Times New Roman" w:hAnsi="Times New Roman" w:cs="Times New Roman"/>
          <w:szCs w:val="22"/>
        </w:rPr>
        <w:t>а</w:t>
      </w:r>
      <w:r w:rsidR="009216A6">
        <w:rPr>
          <w:rFonts w:ascii="Times New Roman" w:hAnsi="Times New Roman" w:cs="Times New Roman"/>
          <w:szCs w:val="22"/>
        </w:rPr>
        <w:t>, и выдать следующие документы</w:t>
      </w:r>
      <w:r w:rsidR="009216A6" w:rsidRPr="009216A6">
        <w:rPr>
          <w:rFonts w:ascii="Times New Roman" w:hAnsi="Times New Roman" w:cs="Times New Roman"/>
          <w:szCs w:val="22"/>
        </w:rPr>
        <w:t>: - диагностическую  карту, содержащую сведения о соответствии/несоответствии Транспортного средства обязательным требованиям безопасности транспортных средств. В случае несоответствия Транс</w:t>
      </w:r>
      <w:r w:rsidR="009216A6">
        <w:rPr>
          <w:rFonts w:ascii="Times New Roman" w:hAnsi="Times New Roman" w:cs="Times New Roman"/>
          <w:szCs w:val="22"/>
        </w:rPr>
        <w:t xml:space="preserve">портного средства обязательным </w:t>
      </w:r>
      <w:r w:rsidR="009216A6" w:rsidRPr="009216A6">
        <w:rPr>
          <w:rFonts w:ascii="Times New Roman" w:hAnsi="Times New Roman" w:cs="Times New Roman"/>
          <w:szCs w:val="22"/>
        </w:rPr>
        <w:t>требованиям безопасности транспортных средств диагностическая карта должна содержать сведения о выявленных технических неиспр</w:t>
      </w:r>
      <w:r w:rsidR="009216A6">
        <w:rPr>
          <w:rFonts w:ascii="Times New Roman" w:hAnsi="Times New Roman" w:cs="Times New Roman"/>
          <w:szCs w:val="22"/>
        </w:rPr>
        <w:t>авностях Транспортного средства</w:t>
      </w:r>
      <w:r w:rsidRPr="00F44C26">
        <w:rPr>
          <w:rFonts w:ascii="Times New Roman" w:hAnsi="Times New Roman" w:cs="Times New Roman"/>
          <w:szCs w:val="22"/>
        </w:rPr>
        <w:t>;</w:t>
      </w:r>
    </w:p>
    <w:p w:rsidR="009216A6" w:rsidRDefault="009216A6" w:rsidP="009216A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4.3.2. о</w:t>
      </w:r>
      <w:r w:rsidRPr="009216A6">
        <w:rPr>
          <w:rFonts w:ascii="Times New Roman" w:hAnsi="Times New Roman" w:cs="Times New Roman"/>
          <w:szCs w:val="22"/>
        </w:rPr>
        <w:t xml:space="preserve">тказать  Заказчику  в  выдаче  </w:t>
      </w:r>
      <w:r>
        <w:rPr>
          <w:rFonts w:ascii="Times New Roman" w:hAnsi="Times New Roman" w:cs="Times New Roman"/>
          <w:szCs w:val="22"/>
        </w:rPr>
        <w:t xml:space="preserve">талона Технического осмотра или </w:t>
      </w:r>
      <w:r w:rsidRPr="009216A6">
        <w:rPr>
          <w:rFonts w:ascii="Times New Roman" w:hAnsi="Times New Roman" w:cs="Times New Roman"/>
          <w:szCs w:val="22"/>
        </w:rPr>
        <w:t xml:space="preserve">международного   сертификата   Технического </w:t>
      </w:r>
      <w:r>
        <w:rPr>
          <w:rFonts w:ascii="Times New Roman" w:hAnsi="Times New Roman" w:cs="Times New Roman"/>
          <w:szCs w:val="22"/>
        </w:rPr>
        <w:t xml:space="preserve">  осмотра   при  несоответствии </w:t>
      </w:r>
      <w:r w:rsidRPr="009216A6">
        <w:rPr>
          <w:rFonts w:ascii="Times New Roman" w:hAnsi="Times New Roman" w:cs="Times New Roman"/>
          <w:szCs w:val="22"/>
        </w:rPr>
        <w:t>Транспортного   средства   хотя   бы   одном</w:t>
      </w:r>
      <w:r>
        <w:rPr>
          <w:rFonts w:ascii="Times New Roman" w:hAnsi="Times New Roman" w:cs="Times New Roman"/>
          <w:szCs w:val="22"/>
        </w:rPr>
        <w:t xml:space="preserve">у  из  обязательных  требований </w:t>
      </w:r>
      <w:r w:rsidRPr="009216A6">
        <w:rPr>
          <w:rFonts w:ascii="Times New Roman" w:hAnsi="Times New Roman" w:cs="Times New Roman"/>
          <w:szCs w:val="22"/>
        </w:rPr>
        <w:t>безопасности транспортных средств;</w:t>
      </w:r>
    </w:p>
    <w:p w:rsidR="009216A6" w:rsidRPr="009216A6" w:rsidRDefault="009216A6" w:rsidP="009216A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4.3.3. </w:t>
      </w:r>
      <w:r w:rsidRPr="009216A6">
        <w:rPr>
          <w:rFonts w:ascii="Times New Roman" w:hAnsi="Times New Roman" w:cs="Times New Roman"/>
          <w:szCs w:val="22"/>
        </w:rPr>
        <w:t>В  случае  выявления  Исполнител</w:t>
      </w:r>
      <w:r>
        <w:rPr>
          <w:rFonts w:ascii="Times New Roman" w:hAnsi="Times New Roman" w:cs="Times New Roman"/>
          <w:szCs w:val="22"/>
        </w:rPr>
        <w:t xml:space="preserve">ем  в ходе Технического осмотра </w:t>
      </w:r>
      <w:r w:rsidRPr="009216A6">
        <w:rPr>
          <w:rFonts w:ascii="Times New Roman" w:hAnsi="Times New Roman" w:cs="Times New Roman"/>
          <w:szCs w:val="22"/>
        </w:rPr>
        <w:t>несоответствия  технического  состояния Тран</w:t>
      </w:r>
      <w:r>
        <w:rPr>
          <w:rFonts w:ascii="Times New Roman" w:hAnsi="Times New Roman" w:cs="Times New Roman"/>
          <w:szCs w:val="22"/>
        </w:rPr>
        <w:t xml:space="preserve">спортного средства обязательным </w:t>
      </w:r>
      <w:r w:rsidRPr="009216A6">
        <w:rPr>
          <w:rFonts w:ascii="Times New Roman" w:hAnsi="Times New Roman" w:cs="Times New Roman"/>
          <w:szCs w:val="22"/>
        </w:rPr>
        <w:t>требованиям  безопасности  транспортных  сре</w:t>
      </w:r>
      <w:r>
        <w:rPr>
          <w:rFonts w:ascii="Times New Roman" w:hAnsi="Times New Roman" w:cs="Times New Roman"/>
          <w:szCs w:val="22"/>
        </w:rPr>
        <w:t xml:space="preserve">дств и обращения Заказчика либо </w:t>
      </w:r>
      <w:r w:rsidRPr="009216A6">
        <w:rPr>
          <w:rFonts w:ascii="Times New Roman" w:hAnsi="Times New Roman" w:cs="Times New Roman"/>
          <w:szCs w:val="22"/>
        </w:rPr>
        <w:t xml:space="preserve">его  представителя за повторным Техническим </w:t>
      </w:r>
      <w:r>
        <w:rPr>
          <w:rFonts w:ascii="Times New Roman" w:hAnsi="Times New Roman" w:cs="Times New Roman"/>
          <w:szCs w:val="22"/>
        </w:rPr>
        <w:t xml:space="preserve">осмотром в срок, не превышающий </w:t>
      </w:r>
      <w:r w:rsidRPr="009216A6">
        <w:rPr>
          <w:rFonts w:ascii="Times New Roman" w:hAnsi="Times New Roman" w:cs="Times New Roman"/>
          <w:szCs w:val="22"/>
        </w:rPr>
        <w:t>20  дней,  заключить  дополнительное  соглаш</w:t>
      </w:r>
      <w:r>
        <w:rPr>
          <w:rFonts w:ascii="Times New Roman" w:hAnsi="Times New Roman" w:cs="Times New Roman"/>
          <w:szCs w:val="22"/>
        </w:rPr>
        <w:t xml:space="preserve">ение  к  настоящему  Договору и </w:t>
      </w:r>
      <w:r w:rsidRPr="009216A6">
        <w:rPr>
          <w:rFonts w:ascii="Times New Roman" w:hAnsi="Times New Roman" w:cs="Times New Roman"/>
          <w:szCs w:val="22"/>
        </w:rPr>
        <w:t xml:space="preserve">провести   повторный   Технический   осмотр </w:t>
      </w:r>
      <w:r>
        <w:rPr>
          <w:rFonts w:ascii="Times New Roman" w:hAnsi="Times New Roman" w:cs="Times New Roman"/>
          <w:szCs w:val="22"/>
        </w:rPr>
        <w:t xml:space="preserve">  Транспортного  средства.  При </w:t>
      </w:r>
      <w:r w:rsidRPr="009216A6">
        <w:rPr>
          <w:rFonts w:ascii="Times New Roman" w:hAnsi="Times New Roman" w:cs="Times New Roman"/>
          <w:szCs w:val="22"/>
        </w:rPr>
        <w:t xml:space="preserve">проведении  повторного Технического осмотра </w:t>
      </w:r>
      <w:r>
        <w:rPr>
          <w:rFonts w:ascii="Times New Roman" w:hAnsi="Times New Roman" w:cs="Times New Roman"/>
          <w:szCs w:val="22"/>
        </w:rPr>
        <w:t xml:space="preserve">Транспортного средства проверка </w:t>
      </w:r>
      <w:r w:rsidRPr="009216A6">
        <w:rPr>
          <w:rFonts w:ascii="Times New Roman" w:hAnsi="Times New Roman" w:cs="Times New Roman"/>
          <w:szCs w:val="22"/>
        </w:rPr>
        <w:t>осуществляется   только   в   отношении   по</w:t>
      </w:r>
      <w:r>
        <w:rPr>
          <w:rFonts w:ascii="Times New Roman" w:hAnsi="Times New Roman" w:cs="Times New Roman"/>
          <w:szCs w:val="22"/>
        </w:rPr>
        <w:t xml:space="preserve">казателей,   которые   согласно </w:t>
      </w:r>
      <w:r w:rsidRPr="009216A6">
        <w:rPr>
          <w:rFonts w:ascii="Times New Roman" w:hAnsi="Times New Roman" w:cs="Times New Roman"/>
          <w:szCs w:val="22"/>
        </w:rPr>
        <w:t>диагностической  карте  при  проведении предыдущего Технического осм</w:t>
      </w:r>
      <w:r>
        <w:rPr>
          <w:rFonts w:ascii="Times New Roman" w:hAnsi="Times New Roman" w:cs="Times New Roman"/>
          <w:szCs w:val="22"/>
        </w:rPr>
        <w:t xml:space="preserve">отра не </w:t>
      </w:r>
      <w:r w:rsidRPr="009216A6">
        <w:rPr>
          <w:rFonts w:ascii="Times New Roman" w:hAnsi="Times New Roman" w:cs="Times New Roman"/>
          <w:szCs w:val="22"/>
        </w:rPr>
        <w:t>соответствовали обязательным требованиям бе</w:t>
      </w:r>
      <w:r>
        <w:rPr>
          <w:rFonts w:ascii="Times New Roman" w:hAnsi="Times New Roman" w:cs="Times New Roman"/>
          <w:szCs w:val="22"/>
        </w:rPr>
        <w:t>зопасности транспортных средств</w:t>
      </w:r>
      <w:r w:rsidRPr="009216A6">
        <w:rPr>
          <w:rFonts w:ascii="Times New Roman" w:hAnsi="Times New Roman" w:cs="Times New Roman"/>
          <w:szCs w:val="22"/>
        </w:rPr>
        <w:t>;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>4.3.</w:t>
      </w:r>
      <w:r w:rsidR="009216A6">
        <w:rPr>
          <w:rFonts w:ascii="Times New Roman" w:hAnsi="Times New Roman" w:cs="Times New Roman"/>
          <w:szCs w:val="22"/>
        </w:rPr>
        <w:t>4</w:t>
      </w:r>
      <w:r w:rsidRPr="00F44C26">
        <w:rPr>
          <w:rFonts w:ascii="Times New Roman" w:hAnsi="Times New Roman" w:cs="Times New Roman"/>
          <w:szCs w:val="22"/>
        </w:rPr>
        <w:t xml:space="preserve">. в кратчайшие сроки устранить недостатки </w:t>
      </w:r>
      <w:r w:rsidR="003E6598" w:rsidRPr="00F44C26">
        <w:rPr>
          <w:rFonts w:ascii="Times New Roman" w:hAnsi="Times New Roman" w:cs="Times New Roman"/>
          <w:szCs w:val="22"/>
        </w:rPr>
        <w:t>оказанных Услуг и их результатов</w:t>
      </w:r>
      <w:r w:rsidRPr="00F44C26">
        <w:rPr>
          <w:rFonts w:ascii="Times New Roman" w:hAnsi="Times New Roman" w:cs="Times New Roman"/>
          <w:szCs w:val="22"/>
        </w:rPr>
        <w:t xml:space="preserve">, в случае выявления </w:t>
      </w:r>
      <w:r w:rsidRPr="00F44C26">
        <w:rPr>
          <w:rFonts w:ascii="Times New Roman" w:hAnsi="Times New Roman" w:cs="Times New Roman"/>
          <w:szCs w:val="22"/>
        </w:rPr>
        <w:lastRenderedPageBreak/>
        <w:t xml:space="preserve">обстоятельств, препятствующих приемке </w:t>
      </w:r>
      <w:r w:rsidR="003E6598" w:rsidRPr="00F44C26">
        <w:rPr>
          <w:rFonts w:ascii="Times New Roman" w:hAnsi="Times New Roman" w:cs="Times New Roman"/>
          <w:szCs w:val="22"/>
        </w:rPr>
        <w:t xml:space="preserve">оказанных Услуг </w:t>
      </w:r>
      <w:r w:rsidRPr="00F44C26">
        <w:rPr>
          <w:rFonts w:ascii="Times New Roman" w:hAnsi="Times New Roman" w:cs="Times New Roman"/>
          <w:szCs w:val="22"/>
        </w:rPr>
        <w:t>Заказчиком;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>4.3.</w:t>
      </w:r>
      <w:r w:rsidR="009216A6">
        <w:rPr>
          <w:rFonts w:ascii="Times New Roman" w:hAnsi="Times New Roman" w:cs="Times New Roman"/>
          <w:szCs w:val="22"/>
        </w:rPr>
        <w:t>5</w:t>
      </w:r>
      <w:r w:rsidRPr="00F44C26">
        <w:rPr>
          <w:rFonts w:ascii="Times New Roman" w:hAnsi="Times New Roman" w:cs="Times New Roman"/>
          <w:szCs w:val="22"/>
        </w:rPr>
        <w:t xml:space="preserve">. своими силами и за свой счет в течение гарантийного срока устранить недостатки </w:t>
      </w:r>
      <w:r w:rsidR="003E6598" w:rsidRPr="00F44C26">
        <w:rPr>
          <w:rFonts w:ascii="Times New Roman" w:hAnsi="Times New Roman" w:cs="Times New Roman"/>
          <w:szCs w:val="22"/>
        </w:rPr>
        <w:t>оказанных Услуг</w:t>
      </w:r>
      <w:r w:rsidRPr="00F44C26">
        <w:rPr>
          <w:rFonts w:ascii="Times New Roman" w:hAnsi="Times New Roman" w:cs="Times New Roman"/>
          <w:szCs w:val="22"/>
        </w:rPr>
        <w:t xml:space="preserve">. Исключение составляют недостатки, возникшие после </w:t>
      </w:r>
      <w:r w:rsidR="003E6598" w:rsidRPr="00F44C26">
        <w:rPr>
          <w:rFonts w:ascii="Times New Roman" w:hAnsi="Times New Roman" w:cs="Times New Roman"/>
          <w:szCs w:val="22"/>
        </w:rPr>
        <w:t xml:space="preserve">сдачи Услуг </w:t>
      </w:r>
      <w:r w:rsidRPr="00F44C26">
        <w:rPr>
          <w:rFonts w:ascii="Times New Roman" w:hAnsi="Times New Roman" w:cs="Times New Roman"/>
          <w:szCs w:val="22"/>
        </w:rPr>
        <w:t xml:space="preserve">– по вине Заказчика, в результате действий третьих лиц или непреодолимой силы. Эти недостатки подлежат устранению в течение </w:t>
      </w:r>
      <w:r w:rsidR="00DC356C" w:rsidRPr="00F44C26">
        <w:rPr>
          <w:rFonts w:ascii="Times New Roman" w:hAnsi="Times New Roman" w:cs="Times New Roman"/>
          <w:szCs w:val="22"/>
        </w:rPr>
        <w:t>10</w:t>
      </w:r>
      <w:r w:rsidRPr="00F44C26">
        <w:rPr>
          <w:rFonts w:ascii="Times New Roman" w:hAnsi="Times New Roman" w:cs="Times New Roman"/>
          <w:szCs w:val="22"/>
        </w:rPr>
        <w:t xml:space="preserve"> (</w:t>
      </w:r>
      <w:r w:rsidR="00DC356C" w:rsidRPr="00F44C26">
        <w:rPr>
          <w:rFonts w:ascii="Times New Roman" w:hAnsi="Times New Roman" w:cs="Times New Roman"/>
          <w:szCs w:val="22"/>
        </w:rPr>
        <w:t>десяти</w:t>
      </w:r>
      <w:r w:rsidRPr="00F44C26">
        <w:rPr>
          <w:rFonts w:ascii="Times New Roman" w:hAnsi="Times New Roman" w:cs="Times New Roman"/>
          <w:szCs w:val="22"/>
        </w:rPr>
        <w:t>) рабочих дней со дня получения письменного обращения Заказчика;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>4.3.</w:t>
      </w:r>
      <w:r w:rsidR="009216A6">
        <w:rPr>
          <w:rFonts w:ascii="Times New Roman" w:hAnsi="Times New Roman" w:cs="Times New Roman"/>
          <w:szCs w:val="22"/>
        </w:rPr>
        <w:t>6</w:t>
      </w:r>
      <w:r w:rsidRPr="00F44C26">
        <w:rPr>
          <w:rFonts w:ascii="Times New Roman" w:hAnsi="Times New Roman" w:cs="Times New Roman"/>
          <w:szCs w:val="22"/>
        </w:rPr>
        <w:t>. исполнять обязанности</w:t>
      </w:r>
      <w:r w:rsidR="00B3325C" w:rsidRPr="00F44C26">
        <w:rPr>
          <w:rFonts w:ascii="Times New Roman" w:hAnsi="Times New Roman" w:cs="Times New Roman"/>
          <w:szCs w:val="22"/>
        </w:rPr>
        <w:t xml:space="preserve">, предусмотренные иными положениями </w:t>
      </w:r>
      <w:r w:rsidR="00702CC8">
        <w:rPr>
          <w:rFonts w:ascii="Times New Roman" w:hAnsi="Times New Roman" w:cs="Times New Roman"/>
          <w:szCs w:val="22"/>
        </w:rPr>
        <w:t>Договор</w:t>
      </w:r>
      <w:r w:rsidR="00B3325C" w:rsidRPr="00F44C26">
        <w:rPr>
          <w:rFonts w:ascii="Times New Roman" w:hAnsi="Times New Roman" w:cs="Times New Roman"/>
          <w:szCs w:val="22"/>
        </w:rPr>
        <w:t>а</w:t>
      </w:r>
      <w:r w:rsidR="00C93242" w:rsidRPr="00F44C26">
        <w:rPr>
          <w:rFonts w:ascii="Times New Roman" w:hAnsi="Times New Roman" w:cs="Times New Roman"/>
          <w:szCs w:val="22"/>
        </w:rPr>
        <w:t>.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b/>
          <w:szCs w:val="22"/>
        </w:rPr>
      </w:pPr>
      <w:r w:rsidRPr="00F44C26">
        <w:rPr>
          <w:rFonts w:ascii="Times New Roman" w:hAnsi="Times New Roman" w:cs="Times New Roman"/>
          <w:b/>
          <w:szCs w:val="22"/>
        </w:rPr>
        <w:t xml:space="preserve">4.4. </w:t>
      </w:r>
      <w:r w:rsidR="003E6598" w:rsidRPr="00F44C26">
        <w:rPr>
          <w:rFonts w:ascii="Times New Roman" w:hAnsi="Times New Roman" w:cs="Times New Roman"/>
          <w:b/>
          <w:szCs w:val="22"/>
        </w:rPr>
        <w:t xml:space="preserve">Исполнитель </w:t>
      </w:r>
      <w:r w:rsidRPr="00F44C26">
        <w:rPr>
          <w:rFonts w:ascii="Times New Roman" w:hAnsi="Times New Roman" w:cs="Times New Roman"/>
          <w:b/>
          <w:szCs w:val="22"/>
        </w:rPr>
        <w:t>вправе: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 xml:space="preserve">4.4.1. привлечь к исполнению своих обязательств по </w:t>
      </w:r>
      <w:r w:rsidR="00702CC8">
        <w:rPr>
          <w:rFonts w:ascii="Times New Roman" w:hAnsi="Times New Roman" w:cs="Times New Roman"/>
          <w:szCs w:val="22"/>
        </w:rPr>
        <w:t>Договор</w:t>
      </w:r>
      <w:r w:rsidRPr="00F44C26">
        <w:rPr>
          <w:rFonts w:ascii="Times New Roman" w:hAnsi="Times New Roman" w:cs="Times New Roman"/>
          <w:szCs w:val="22"/>
        </w:rPr>
        <w:t>у третьих лиц;</w:t>
      </w:r>
    </w:p>
    <w:p w:rsidR="00A56D4A" w:rsidRPr="00F44C26" w:rsidRDefault="00A56D4A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 xml:space="preserve">4.4.2. оформлять </w:t>
      </w:r>
      <w:proofErr w:type="spellStart"/>
      <w:proofErr w:type="gramStart"/>
      <w:r w:rsidRPr="00F44C26">
        <w:rPr>
          <w:rFonts w:ascii="Times New Roman" w:hAnsi="Times New Roman" w:cs="Times New Roman"/>
          <w:szCs w:val="22"/>
        </w:rPr>
        <w:t>счет-фактуры</w:t>
      </w:r>
      <w:proofErr w:type="spellEnd"/>
      <w:proofErr w:type="gramEnd"/>
      <w:r w:rsidRPr="00F44C26">
        <w:rPr>
          <w:rFonts w:ascii="Times New Roman" w:hAnsi="Times New Roman" w:cs="Times New Roman"/>
          <w:szCs w:val="22"/>
        </w:rPr>
        <w:t xml:space="preserve"> и требовать их подписания Заказчиком;</w:t>
      </w:r>
    </w:p>
    <w:p w:rsidR="008F6093" w:rsidRPr="00F44C26" w:rsidRDefault="008F6093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 xml:space="preserve">4.4.3. осуществлять замену соисполнителя, с которым ранее был заключен договор, на другого соисполнителя, в случае неисполнения или ненадлежащего исполнения соисполнителем обязательств, предусмотренных договором, заключенным с </w:t>
      </w:r>
      <w:r w:rsidR="006F200D" w:rsidRPr="00F44C26">
        <w:rPr>
          <w:rFonts w:ascii="Times New Roman" w:hAnsi="Times New Roman" w:cs="Times New Roman"/>
          <w:szCs w:val="22"/>
        </w:rPr>
        <w:t>Исполнителем</w:t>
      </w:r>
      <w:r w:rsidRPr="00F44C26">
        <w:rPr>
          <w:rFonts w:ascii="Times New Roman" w:hAnsi="Times New Roman" w:cs="Times New Roman"/>
          <w:szCs w:val="22"/>
        </w:rPr>
        <w:t>;</w:t>
      </w:r>
    </w:p>
    <w:p w:rsidR="008F6093" w:rsidRPr="00F44C26" w:rsidRDefault="008F6093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F44C26">
        <w:rPr>
          <w:rFonts w:ascii="Times New Roman" w:hAnsi="Times New Roman" w:cs="Times New Roman"/>
          <w:szCs w:val="22"/>
        </w:rPr>
        <w:t>4.4.4. реализовывать права</w:t>
      </w:r>
      <w:r w:rsidR="00B3325C" w:rsidRPr="00F44C26">
        <w:rPr>
          <w:rFonts w:ascii="Times New Roman" w:hAnsi="Times New Roman" w:cs="Times New Roman"/>
          <w:szCs w:val="22"/>
        </w:rPr>
        <w:t xml:space="preserve">, предусмотренные иными положениями </w:t>
      </w:r>
      <w:r w:rsidR="00702CC8">
        <w:rPr>
          <w:rFonts w:ascii="Times New Roman" w:hAnsi="Times New Roman" w:cs="Times New Roman"/>
          <w:szCs w:val="22"/>
        </w:rPr>
        <w:t>Договор</w:t>
      </w:r>
      <w:r w:rsidR="00B3325C" w:rsidRPr="00F44C26">
        <w:rPr>
          <w:rFonts w:ascii="Times New Roman" w:hAnsi="Times New Roman" w:cs="Times New Roman"/>
          <w:szCs w:val="22"/>
        </w:rPr>
        <w:t>а</w:t>
      </w:r>
      <w:r w:rsidR="00C93242" w:rsidRPr="00F44C26">
        <w:rPr>
          <w:rFonts w:ascii="Times New Roman" w:hAnsi="Times New Roman" w:cs="Times New Roman"/>
          <w:szCs w:val="22"/>
        </w:rPr>
        <w:t>.</w:t>
      </w:r>
    </w:p>
    <w:p w:rsidR="00863C39" w:rsidRPr="00F44C26" w:rsidRDefault="009216A6" w:rsidP="009216A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4.4.5. </w:t>
      </w:r>
      <w:r w:rsidRPr="009216A6">
        <w:rPr>
          <w:rFonts w:ascii="Times New Roman" w:hAnsi="Times New Roman" w:cs="Times New Roman"/>
          <w:szCs w:val="22"/>
        </w:rPr>
        <w:t>В  одностороннем  порядке  отказ</w:t>
      </w:r>
      <w:r>
        <w:rPr>
          <w:rFonts w:ascii="Times New Roman" w:hAnsi="Times New Roman" w:cs="Times New Roman"/>
          <w:szCs w:val="22"/>
        </w:rPr>
        <w:t xml:space="preserve">аться  от исполнения настоящего </w:t>
      </w:r>
      <w:r w:rsidRPr="009216A6">
        <w:rPr>
          <w:rFonts w:ascii="Times New Roman" w:hAnsi="Times New Roman" w:cs="Times New Roman"/>
          <w:szCs w:val="22"/>
        </w:rPr>
        <w:t>Договора в случаях непредставления для Техни</w:t>
      </w:r>
      <w:r>
        <w:rPr>
          <w:rFonts w:ascii="Times New Roman" w:hAnsi="Times New Roman" w:cs="Times New Roman"/>
          <w:szCs w:val="22"/>
        </w:rPr>
        <w:t xml:space="preserve">ческого осмотра Заказчиком либо </w:t>
      </w:r>
      <w:r w:rsidRPr="009216A6">
        <w:rPr>
          <w:rFonts w:ascii="Times New Roman" w:hAnsi="Times New Roman" w:cs="Times New Roman"/>
          <w:szCs w:val="22"/>
        </w:rPr>
        <w:t>уполномоченным  им  лицом  Транспортного  ср</w:t>
      </w:r>
      <w:r>
        <w:rPr>
          <w:rFonts w:ascii="Times New Roman" w:hAnsi="Times New Roman" w:cs="Times New Roman"/>
          <w:szCs w:val="22"/>
        </w:rPr>
        <w:t>едства, документов, указанных в пункте 4</w:t>
      </w:r>
      <w:r w:rsidRPr="009216A6">
        <w:rPr>
          <w:rFonts w:ascii="Times New Roman" w:hAnsi="Times New Roman" w:cs="Times New Roman"/>
          <w:szCs w:val="22"/>
        </w:rPr>
        <w:t>.1.1 настоящего Договора либо несоот</w:t>
      </w:r>
      <w:r>
        <w:rPr>
          <w:rFonts w:ascii="Times New Roman" w:hAnsi="Times New Roman" w:cs="Times New Roman"/>
          <w:szCs w:val="22"/>
        </w:rPr>
        <w:t xml:space="preserve">ветствия транспортного средства </w:t>
      </w:r>
      <w:r w:rsidRPr="009216A6">
        <w:rPr>
          <w:rFonts w:ascii="Times New Roman" w:hAnsi="Times New Roman" w:cs="Times New Roman"/>
          <w:szCs w:val="22"/>
        </w:rPr>
        <w:t>данным,   указанным   в   документах,   соде</w:t>
      </w:r>
      <w:r>
        <w:rPr>
          <w:rFonts w:ascii="Times New Roman" w:hAnsi="Times New Roman" w:cs="Times New Roman"/>
          <w:szCs w:val="22"/>
        </w:rPr>
        <w:t xml:space="preserve">ржащих   сведения,  позволяющие </w:t>
      </w:r>
      <w:r w:rsidRPr="009216A6">
        <w:rPr>
          <w:rFonts w:ascii="Times New Roman" w:hAnsi="Times New Roman" w:cs="Times New Roman"/>
          <w:szCs w:val="22"/>
        </w:rPr>
        <w:t>идентифицировать это Транспортное средство</w:t>
      </w:r>
      <w:r>
        <w:rPr>
          <w:rFonts w:ascii="Times New Roman" w:hAnsi="Times New Roman" w:cs="Times New Roman"/>
          <w:szCs w:val="22"/>
        </w:rPr>
        <w:t>.</w:t>
      </w:r>
    </w:p>
    <w:p w:rsidR="00887A71" w:rsidRPr="00F44C26" w:rsidRDefault="007C3247" w:rsidP="00F44C26">
      <w:pPr>
        <w:spacing w:after="0" w:line="240" w:lineRule="auto"/>
        <w:ind w:left="-567" w:right="-144" w:firstLine="567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887A71" w:rsidRPr="00F44C26">
        <w:rPr>
          <w:rFonts w:ascii="Times New Roman" w:hAnsi="Times New Roman" w:cs="Times New Roman"/>
          <w:b/>
        </w:rPr>
        <w:t xml:space="preserve">. Ответственность </w:t>
      </w:r>
      <w:r w:rsidR="00734143" w:rsidRPr="00F44C26">
        <w:rPr>
          <w:rFonts w:ascii="Times New Roman" w:hAnsi="Times New Roman" w:cs="Times New Roman"/>
          <w:b/>
        </w:rPr>
        <w:t>С</w:t>
      </w:r>
      <w:r w:rsidR="00887A71" w:rsidRPr="00F44C26">
        <w:rPr>
          <w:rFonts w:ascii="Times New Roman" w:hAnsi="Times New Roman" w:cs="Times New Roman"/>
          <w:b/>
        </w:rPr>
        <w:t>торон</w:t>
      </w:r>
    </w:p>
    <w:p w:rsidR="00745772" w:rsidRPr="00F44C26" w:rsidRDefault="00D13D2F" w:rsidP="00F44C26">
      <w:pPr>
        <w:autoSpaceDE w:val="0"/>
        <w:autoSpaceDN w:val="0"/>
        <w:adjustRightInd w:val="0"/>
        <w:spacing w:after="0" w:line="240" w:lineRule="auto"/>
        <w:ind w:left="-567" w:right="-14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 xml:space="preserve">.1. Стороны несут ответственность за неисполнение или ненадлежащее исполнение обязательств по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 xml:space="preserve">у в соответствии с условиями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>а и законодательством Российской Федерации.</w:t>
      </w:r>
    </w:p>
    <w:p w:rsidR="00A335E2" w:rsidRPr="00F44C26" w:rsidRDefault="00D13D2F" w:rsidP="00F44C26">
      <w:pPr>
        <w:autoSpaceDE w:val="0"/>
        <w:autoSpaceDN w:val="0"/>
        <w:adjustRightInd w:val="0"/>
        <w:spacing w:after="0" w:line="240" w:lineRule="auto"/>
        <w:ind w:left="-567" w:right="-14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 xml:space="preserve">.2. </w:t>
      </w:r>
      <w:r w:rsidR="00A335E2" w:rsidRPr="00F44C26">
        <w:rPr>
          <w:rFonts w:ascii="Times New Roman" w:eastAsia="Times New Roman" w:hAnsi="Times New Roman" w:cs="Times New Roman"/>
          <w:lang w:eastAsia="ru-RU"/>
        </w:rPr>
        <w:t>Ответственность Заказчика:</w:t>
      </w:r>
    </w:p>
    <w:p w:rsidR="00745772" w:rsidRPr="00F44C26" w:rsidRDefault="00D13D2F" w:rsidP="00F44C26">
      <w:pPr>
        <w:autoSpaceDE w:val="0"/>
        <w:autoSpaceDN w:val="0"/>
        <w:adjustRightInd w:val="0"/>
        <w:spacing w:after="0" w:line="240" w:lineRule="auto"/>
        <w:ind w:left="-567" w:right="-14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A335E2" w:rsidRPr="00F44C26">
        <w:rPr>
          <w:rFonts w:ascii="Times New Roman" w:eastAsia="Times New Roman" w:hAnsi="Times New Roman" w:cs="Times New Roman"/>
          <w:lang w:eastAsia="ru-RU"/>
        </w:rPr>
        <w:t xml:space="preserve">.2.1. 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 xml:space="preserve">В случае просрочки исполнения Заказчиком обязательств, предусмотренных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 xml:space="preserve">ом, Исполнитель вправе потребовать уплаты неустоек (штрафов, пеней). </w:t>
      </w:r>
    </w:p>
    <w:p w:rsidR="00745772" w:rsidRPr="00F44C26" w:rsidRDefault="00D13D2F" w:rsidP="00F44C26">
      <w:pPr>
        <w:autoSpaceDE w:val="0"/>
        <w:autoSpaceDN w:val="0"/>
        <w:adjustRightInd w:val="0"/>
        <w:spacing w:after="0" w:line="240" w:lineRule="auto"/>
        <w:ind w:left="-567" w:right="-14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>.</w:t>
      </w:r>
      <w:r w:rsidR="00A335E2" w:rsidRPr="00F44C26">
        <w:rPr>
          <w:rFonts w:ascii="Times New Roman" w:eastAsia="Times New Roman" w:hAnsi="Times New Roman" w:cs="Times New Roman"/>
          <w:lang w:eastAsia="ru-RU"/>
        </w:rPr>
        <w:t>2.2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 xml:space="preserve">. Пеня начисляется за каждый день просрочки Заказчиком исполнения обязательства, предусмотренного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 xml:space="preserve">ом, начиная со дня, следующего после дня истечения установленного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 xml:space="preserve">ом срока исполнения обязательства. Пеня устанавливается в размере 1/300 действующей на дату уплаты пеней </w:t>
      </w:r>
      <w:r w:rsidR="00BD1CDD" w:rsidRPr="00F44C26">
        <w:rPr>
          <w:rFonts w:ascii="Times New Roman" w:eastAsia="Times New Roman" w:hAnsi="Times New Roman" w:cs="Times New Roman"/>
          <w:lang w:eastAsia="ru-RU"/>
        </w:rPr>
        <w:t xml:space="preserve">ключевой 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>ставки Центрального банка Российской Федерации от не уплаченной в срок суммы.</w:t>
      </w:r>
    </w:p>
    <w:p w:rsidR="00A335E2" w:rsidRPr="00F44C26" w:rsidRDefault="00D13D2F" w:rsidP="00F44C26">
      <w:pPr>
        <w:autoSpaceDE w:val="0"/>
        <w:autoSpaceDN w:val="0"/>
        <w:adjustRightInd w:val="0"/>
        <w:spacing w:after="0" w:line="240" w:lineRule="auto"/>
        <w:ind w:left="-567" w:right="-14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A335E2" w:rsidRPr="00F44C26">
        <w:rPr>
          <w:rFonts w:ascii="Times New Roman" w:eastAsia="Times New Roman" w:hAnsi="Times New Roman" w:cs="Times New Roman"/>
          <w:lang w:eastAsia="ru-RU"/>
        </w:rPr>
        <w:t>.3. Ответственность Исполнителя:</w:t>
      </w:r>
    </w:p>
    <w:p w:rsidR="006453AC" w:rsidRPr="00F44C26" w:rsidRDefault="00D13D2F" w:rsidP="00F44C26">
      <w:pPr>
        <w:autoSpaceDE w:val="0"/>
        <w:autoSpaceDN w:val="0"/>
        <w:adjustRightInd w:val="0"/>
        <w:spacing w:after="0" w:line="240" w:lineRule="auto"/>
        <w:ind w:left="-567" w:right="-14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5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>.</w:t>
      </w:r>
      <w:r w:rsidR="00A335E2" w:rsidRPr="00F44C26">
        <w:rPr>
          <w:rFonts w:ascii="Times New Roman" w:eastAsia="Times New Roman" w:hAnsi="Times New Roman" w:cs="Times New Roman"/>
          <w:lang w:eastAsia="ru-RU"/>
        </w:rPr>
        <w:t>3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>.</w:t>
      </w:r>
      <w:r w:rsidR="00A335E2" w:rsidRPr="00F44C26">
        <w:rPr>
          <w:rFonts w:ascii="Times New Roman" w:eastAsia="Times New Roman" w:hAnsi="Times New Roman" w:cs="Times New Roman"/>
          <w:lang w:eastAsia="ru-RU"/>
        </w:rPr>
        <w:t>1.</w:t>
      </w:r>
      <w:r w:rsidR="006453AC" w:rsidRPr="00F44C26">
        <w:rPr>
          <w:rFonts w:ascii="Times New Roman" w:eastAsia="Times New Roman" w:hAnsi="Times New Roman" w:cs="Times New Roman"/>
          <w:lang w:eastAsia="ru-RU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6453AC" w:rsidRPr="00F44C26">
        <w:rPr>
          <w:rFonts w:ascii="Times New Roman" w:eastAsia="Times New Roman" w:hAnsi="Times New Roman" w:cs="Times New Roman"/>
          <w:lang w:eastAsia="ru-RU"/>
        </w:rPr>
        <w:t xml:space="preserve">ом, начиная со дня, следующего после дня истечения установленного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6453AC" w:rsidRPr="00F44C26">
        <w:rPr>
          <w:rFonts w:ascii="Times New Roman" w:eastAsia="Times New Roman" w:hAnsi="Times New Roman" w:cs="Times New Roman"/>
          <w:lang w:eastAsia="ru-RU"/>
        </w:rPr>
        <w:t xml:space="preserve">ом срока исполнения обязательства, и устанавливается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6453AC" w:rsidRPr="00F44C26">
        <w:rPr>
          <w:rFonts w:ascii="Times New Roman" w:eastAsia="Times New Roman" w:hAnsi="Times New Roman" w:cs="Times New Roman"/>
          <w:lang w:eastAsia="ru-RU"/>
        </w:rPr>
        <w:t xml:space="preserve">ом в размере 1/300 действующей на дату уплаты пени ключевой ставки Центрального банка Российской Федерации от цены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6453AC" w:rsidRPr="00F44C26">
        <w:rPr>
          <w:rFonts w:ascii="Times New Roman" w:eastAsia="Times New Roman" w:hAnsi="Times New Roman" w:cs="Times New Roman"/>
          <w:lang w:eastAsia="ru-RU"/>
        </w:rPr>
        <w:t xml:space="preserve">а (отдельного этапа исполнения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6453AC" w:rsidRPr="00F44C26">
        <w:rPr>
          <w:rFonts w:ascii="Times New Roman" w:eastAsia="Times New Roman" w:hAnsi="Times New Roman" w:cs="Times New Roman"/>
          <w:lang w:eastAsia="ru-RU"/>
        </w:rPr>
        <w:t xml:space="preserve">а), уменьшенной на сумму, пропорциональную объему обязательств, предусмотренных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6453AC" w:rsidRPr="00F44C26">
        <w:rPr>
          <w:rFonts w:ascii="Times New Roman" w:eastAsia="Times New Roman" w:hAnsi="Times New Roman" w:cs="Times New Roman"/>
          <w:lang w:eastAsia="ru-RU"/>
        </w:rPr>
        <w:t>ом (соответствующим отдельным этапом</w:t>
      </w:r>
      <w:proofErr w:type="gramEnd"/>
      <w:r w:rsidR="006453AC" w:rsidRPr="00F44C26">
        <w:rPr>
          <w:rFonts w:ascii="Times New Roman" w:eastAsia="Times New Roman" w:hAnsi="Times New Roman" w:cs="Times New Roman"/>
          <w:lang w:eastAsia="ru-RU"/>
        </w:rPr>
        <w:t xml:space="preserve"> исполнения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6453AC" w:rsidRPr="00F44C26">
        <w:rPr>
          <w:rFonts w:ascii="Times New Roman" w:eastAsia="Times New Roman" w:hAnsi="Times New Roman" w:cs="Times New Roman"/>
          <w:lang w:eastAsia="ru-RU"/>
        </w:rPr>
        <w:t xml:space="preserve">а) и фактически </w:t>
      </w:r>
      <w:proofErr w:type="gramStart"/>
      <w:r w:rsidR="006453AC" w:rsidRPr="00F44C26">
        <w:rPr>
          <w:rFonts w:ascii="Times New Roman" w:eastAsia="Times New Roman" w:hAnsi="Times New Roman" w:cs="Times New Roman"/>
          <w:lang w:eastAsia="ru-RU"/>
        </w:rPr>
        <w:t>исполненных</w:t>
      </w:r>
      <w:proofErr w:type="gramEnd"/>
      <w:r w:rsidR="006453AC" w:rsidRPr="00F44C26">
        <w:rPr>
          <w:rFonts w:ascii="Times New Roman" w:eastAsia="Times New Roman" w:hAnsi="Times New Roman" w:cs="Times New Roman"/>
          <w:lang w:eastAsia="ru-RU"/>
        </w:rPr>
        <w:t xml:space="preserve"> Исполнителем.</w:t>
      </w:r>
    </w:p>
    <w:p w:rsidR="00745772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>.</w:t>
      </w:r>
      <w:r w:rsidR="00A335E2" w:rsidRPr="00F44C26">
        <w:rPr>
          <w:rFonts w:ascii="Times New Roman" w:eastAsia="Times New Roman" w:hAnsi="Times New Roman" w:cs="Times New Roman"/>
          <w:lang w:eastAsia="ru-RU"/>
        </w:rPr>
        <w:t>4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 xml:space="preserve">. Сторона освобождается от уплаты неустойки, если докажет, что неисполнение или ненадлежащее исполнение обязательства, предусмотренного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>ом, произошло вследствие непреодолимой силы или по вине другой Стороны.</w:t>
      </w:r>
    </w:p>
    <w:p w:rsidR="00385BD7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385BD7" w:rsidRPr="00F44C26">
        <w:rPr>
          <w:rFonts w:ascii="Times New Roman" w:eastAsia="Times New Roman" w:hAnsi="Times New Roman" w:cs="Times New Roman"/>
          <w:lang w:eastAsia="ru-RU"/>
        </w:rPr>
        <w:t xml:space="preserve">.5. Общая сумма начисленных штрафов за неисполнение или ненадлежащее исполнение </w:t>
      </w:r>
      <w:r w:rsidR="00EE431D" w:rsidRPr="00F44C26">
        <w:rPr>
          <w:rFonts w:ascii="Times New Roman" w:eastAsia="Times New Roman" w:hAnsi="Times New Roman" w:cs="Times New Roman"/>
          <w:lang w:eastAsia="ru-RU"/>
        </w:rPr>
        <w:t>Исполнителем</w:t>
      </w:r>
      <w:r w:rsidR="00385BD7" w:rsidRPr="00F44C26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385BD7" w:rsidRPr="00F44C26">
        <w:rPr>
          <w:rFonts w:ascii="Times New Roman" w:eastAsia="Times New Roman" w:hAnsi="Times New Roman" w:cs="Times New Roman"/>
          <w:lang w:eastAsia="ru-RU"/>
        </w:rPr>
        <w:t xml:space="preserve">ом, не может превышать цену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385BD7" w:rsidRPr="00F44C26">
        <w:rPr>
          <w:rFonts w:ascii="Times New Roman" w:eastAsia="Times New Roman" w:hAnsi="Times New Roman" w:cs="Times New Roman"/>
          <w:lang w:eastAsia="ru-RU"/>
        </w:rPr>
        <w:t>а.</w:t>
      </w:r>
    </w:p>
    <w:p w:rsidR="00385BD7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385BD7" w:rsidRPr="00F44C26">
        <w:rPr>
          <w:rFonts w:ascii="Times New Roman" w:eastAsia="Times New Roman" w:hAnsi="Times New Roman" w:cs="Times New Roman"/>
          <w:lang w:eastAsia="ru-RU"/>
        </w:rPr>
        <w:t xml:space="preserve">.6. Общая сумма начисленных штрафов за ненадлежащее исполнение Заказчиком обязательств, предусмотренных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385BD7" w:rsidRPr="00F44C26">
        <w:rPr>
          <w:rFonts w:ascii="Times New Roman" w:eastAsia="Times New Roman" w:hAnsi="Times New Roman" w:cs="Times New Roman"/>
          <w:lang w:eastAsia="ru-RU"/>
        </w:rPr>
        <w:t xml:space="preserve">ом, не может превышать цену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385BD7" w:rsidRPr="00F44C26">
        <w:rPr>
          <w:rFonts w:ascii="Times New Roman" w:eastAsia="Times New Roman" w:hAnsi="Times New Roman" w:cs="Times New Roman"/>
          <w:lang w:eastAsia="ru-RU"/>
        </w:rPr>
        <w:t>а.</w:t>
      </w:r>
    </w:p>
    <w:p w:rsidR="00745772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>.</w:t>
      </w:r>
      <w:r w:rsidR="00A335E2" w:rsidRPr="00F44C26">
        <w:rPr>
          <w:rFonts w:ascii="Times New Roman" w:eastAsia="Times New Roman" w:hAnsi="Times New Roman" w:cs="Times New Roman"/>
          <w:lang w:eastAsia="ru-RU"/>
        </w:rPr>
        <w:t>7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 xml:space="preserve">. Уплата неустойки не освобождает Стороны от исполнения принятых обязательств по </w:t>
      </w:r>
      <w:r w:rsidR="00702CC8">
        <w:rPr>
          <w:rFonts w:ascii="Times New Roman" w:eastAsia="Times New Roman" w:hAnsi="Times New Roman" w:cs="Times New Roman"/>
          <w:lang w:eastAsia="ru-RU"/>
        </w:rPr>
        <w:t>Договор</w:t>
      </w:r>
      <w:r w:rsidR="00745772" w:rsidRPr="00F44C26">
        <w:rPr>
          <w:rFonts w:ascii="Times New Roman" w:eastAsia="Times New Roman" w:hAnsi="Times New Roman" w:cs="Times New Roman"/>
          <w:lang w:eastAsia="ru-RU"/>
        </w:rPr>
        <w:t>у или устранения нарушений.</w:t>
      </w:r>
    </w:p>
    <w:p w:rsidR="00887A71" w:rsidRPr="00F44C26" w:rsidRDefault="00887A71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887A71" w:rsidRPr="00F44C26" w:rsidRDefault="007C3247" w:rsidP="00F44C26">
      <w:pPr>
        <w:spacing w:after="0" w:line="240" w:lineRule="auto"/>
        <w:ind w:left="-567" w:right="-144" w:firstLine="567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887A71" w:rsidRPr="00F44C26">
        <w:rPr>
          <w:rFonts w:ascii="Times New Roman" w:hAnsi="Times New Roman" w:cs="Times New Roman"/>
          <w:b/>
        </w:rPr>
        <w:t>. Обстоятельства непреодолимой силы</w:t>
      </w:r>
    </w:p>
    <w:p w:rsidR="00887A71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87A71" w:rsidRPr="00F44C26">
        <w:rPr>
          <w:rFonts w:ascii="Times New Roman" w:hAnsi="Times New Roman" w:cs="Times New Roman"/>
        </w:rPr>
        <w:t xml:space="preserve">.1. </w:t>
      </w:r>
      <w:proofErr w:type="gramStart"/>
      <w:r w:rsidR="00887A71" w:rsidRPr="00F44C26">
        <w:rPr>
          <w:rFonts w:ascii="Times New Roman" w:hAnsi="Times New Roman" w:cs="Times New Roman"/>
        </w:rPr>
        <w:t xml:space="preserve">К обстоятельствам непреодолимой силы, то есть к чрезвычайным и непредотвратимым при данных условиях обстоятельствам, относятся, в том числе пожары, наводнения, землетрясения, техногенные катастрофы, войны, военные действия, блокады, эмбарго, общие забастовки, запрещающие (либо ограничивающие) акты властей, если эти обстоятельства непосредственно повлияли на исполнение </w:t>
      </w:r>
      <w:r w:rsidR="00702CC8">
        <w:rPr>
          <w:rFonts w:ascii="Times New Roman" w:hAnsi="Times New Roman" w:cs="Times New Roman"/>
        </w:rPr>
        <w:t>Договор</w:t>
      </w:r>
      <w:r w:rsidR="00887A71" w:rsidRPr="00F44C26">
        <w:rPr>
          <w:rFonts w:ascii="Times New Roman" w:hAnsi="Times New Roman" w:cs="Times New Roman"/>
        </w:rPr>
        <w:t>а.</w:t>
      </w:r>
      <w:proofErr w:type="gramEnd"/>
      <w:r w:rsidR="00887A71" w:rsidRPr="00F44C26">
        <w:rPr>
          <w:rFonts w:ascii="Times New Roman" w:hAnsi="Times New Roman" w:cs="Times New Roman"/>
        </w:rPr>
        <w:t xml:space="preserve"> К таким обстоятельствам не относятся, в частности, нарушение обязанностей со стороны контрагентов Исполнителя, отсутствие на рынке нужных для исполнения товаров и услуг, отсутствие у Исполнителя необходимых денежных средств. </w:t>
      </w:r>
    </w:p>
    <w:p w:rsidR="00887A71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87A71" w:rsidRPr="00F44C26">
        <w:rPr>
          <w:rFonts w:ascii="Times New Roman" w:hAnsi="Times New Roman" w:cs="Times New Roman"/>
        </w:rPr>
        <w:t xml:space="preserve">.2. Сторона, для которой наступила невозможность исполнения обязательств по </w:t>
      </w:r>
      <w:r w:rsidR="00702CC8">
        <w:rPr>
          <w:rFonts w:ascii="Times New Roman" w:hAnsi="Times New Roman" w:cs="Times New Roman"/>
        </w:rPr>
        <w:t>Договор</w:t>
      </w:r>
      <w:r w:rsidR="00887A71" w:rsidRPr="00F44C26">
        <w:rPr>
          <w:rFonts w:ascii="Times New Roman" w:hAnsi="Times New Roman" w:cs="Times New Roman"/>
        </w:rPr>
        <w:t xml:space="preserve">у в связи с действием обстоятельств непреодолимой силы, обязана в срок не более </w:t>
      </w:r>
      <w:r w:rsidR="00DC356C" w:rsidRPr="00F44C26">
        <w:rPr>
          <w:rFonts w:ascii="Times New Roman" w:hAnsi="Times New Roman" w:cs="Times New Roman"/>
        </w:rPr>
        <w:t>10</w:t>
      </w:r>
      <w:r w:rsidR="00887A71" w:rsidRPr="00F44C26">
        <w:rPr>
          <w:rFonts w:ascii="Times New Roman" w:hAnsi="Times New Roman" w:cs="Times New Roman"/>
        </w:rPr>
        <w:t xml:space="preserve"> (</w:t>
      </w:r>
      <w:r w:rsidR="00DC356C" w:rsidRPr="00F44C26">
        <w:rPr>
          <w:rFonts w:ascii="Times New Roman" w:hAnsi="Times New Roman" w:cs="Times New Roman"/>
        </w:rPr>
        <w:t>десяти</w:t>
      </w:r>
      <w:r w:rsidR="00887A71" w:rsidRPr="00F44C26">
        <w:rPr>
          <w:rFonts w:ascii="Times New Roman" w:hAnsi="Times New Roman" w:cs="Times New Roman"/>
        </w:rPr>
        <w:t>) рабочих дней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ссылаться на них в будущем.</w:t>
      </w:r>
    </w:p>
    <w:p w:rsidR="00887A71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887A71" w:rsidRPr="00F44C26">
        <w:rPr>
          <w:rFonts w:ascii="Times New Roman" w:hAnsi="Times New Roman" w:cs="Times New Roman"/>
        </w:rPr>
        <w:t xml:space="preserve">.3. Обязанность доказать наличие обстоятельств непреодолимой силы лежит на Стороне, не выполнившей свои обязательства по </w:t>
      </w:r>
      <w:r w:rsidR="00702CC8">
        <w:rPr>
          <w:rFonts w:ascii="Times New Roman" w:hAnsi="Times New Roman" w:cs="Times New Roman"/>
        </w:rPr>
        <w:t>Договор</w:t>
      </w:r>
      <w:r w:rsidR="00887A71" w:rsidRPr="00F44C26">
        <w:rPr>
          <w:rFonts w:ascii="Times New Roman" w:hAnsi="Times New Roman" w:cs="Times New Roman"/>
        </w:rPr>
        <w:t>у вследствие их наступления.</w:t>
      </w:r>
    </w:p>
    <w:p w:rsidR="00887A71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87A71" w:rsidRPr="00F44C26">
        <w:rPr>
          <w:rFonts w:ascii="Times New Roman" w:hAnsi="Times New Roman" w:cs="Times New Roman"/>
        </w:rPr>
        <w:t xml:space="preserve">.4. Если обстоятельства непреодолимой силы и их последствия будут продолжаться более </w:t>
      </w:r>
      <w:r w:rsidR="00DC356C" w:rsidRPr="00F44C26">
        <w:rPr>
          <w:rFonts w:ascii="Times New Roman" w:hAnsi="Times New Roman" w:cs="Times New Roman"/>
        </w:rPr>
        <w:t>90</w:t>
      </w:r>
      <w:r w:rsidR="00887A71" w:rsidRPr="00F44C26">
        <w:rPr>
          <w:rFonts w:ascii="Times New Roman" w:hAnsi="Times New Roman" w:cs="Times New Roman"/>
        </w:rPr>
        <w:t xml:space="preserve"> (</w:t>
      </w:r>
      <w:r w:rsidR="00DC356C" w:rsidRPr="00F44C26">
        <w:rPr>
          <w:rFonts w:ascii="Times New Roman" w:hAnsi="Times New Roman" w:cs="Times New Roman"/>
        </w:rPr>
        <w:t>девяносто</w:t>
      </w:r>
      <w:r w:rsidR="00887A71" w:rsidRPr="00F44C26">
        <w:rPr>
          <w:rFonts w:ascii="Times New Roman" w:hAnsi="Times New Roman" w:cs="Times New Roman"/>
        </w:rPr>
        <w:t xml:space="preserve">) календарных дней, вследствие чего одна из Сторон потеряла интерес к исполнению </w:t>
      </w:r>
      <w:r w:rsidR="00702CC8">
        <w:rPr>
          <w:rFonts w:ascii="Times New Roman" w:hAnsi="Times New Roman" w:cs="Times New Roman"/>
        </w:rPr>
        <w:t>Договор</w:t>
      </w:r>
      <w:r w:rsidR="00887A71" w:rsidRPr="00F44C26">
        <w:rPr>
          <w:rFonts w:ascii="Times New Roman" w:hAnsi="Times New Roman" w:cs="Times New Roman"/>
        </w:rPr>
        <w:t xml:space="preserve">а, то Стороны расторгают </w:t>
      </w:r>
      <w:r w:rsidR="00702CC8">
        <w:rPr>
          <w:rFonts w:ascii="Times New Roman" w:hAnsi="Times New Roman" w:cs="Times New Roman"/>
        </w:rPr>
        <w:t>Договор</w:t>
      </w:r>
      <w:r w:rsidR="00887A71" w:rsidRPr="00F44C26">
        <w:rPr>
          <w:rFonts w:ascii="Times New Roman" w:hAnsi="Times New Roman" w:cs="Times New Roman"/>
        </w:rPr>
        <w:t>. В этом случае ни одна из Сторон не имеет права требовать от другой Стороны возмещения убытков.</w:t>
      </w:r>
    </w:p>
    <w:p w:rsidR="00887A71" w:rsidRPr="00F44C26" w:rsidRDefault="00887A71" w:rsidP="00F44C26">
      <w:pPr>
        <w:spacing w:after="0" w:line="240" w:lineRule="auto"/>
        <w:ind w:left="-567" w:right="-144" w:firstLine="567"/>
        <w:contextualSpacing/>
        <w:jc w:val="center"/>
        <w:rPr>
          <w:rFonts w:ascii="Times New Roman" w:hAnsi="Times New Roman" w:cs="Times New Roman"/>
          <w:b/>
        </w:rPr>
      </w:pPr>
    </w:p>
    <w:p w:rsidR="00887A71" w:rsidRPr="00F44C26" w:rsidRDefault="007C3247" w:rsidP="00F44C26">
      <w:pPr>
        <w:spacing w:after="0" w:line="240" w:lineRule="auto"/>
        <w:ind w:left="-567" w:right="-144" w:firstLine="567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887A71" w:rsidRPr="00F44C26">
        <w:rPr>
          <w:rFonts w:ascii="Times New Roman" w:hAnsi="Times New Roman" w:cs="Times New Roman"/>
          <w:b/>
        </w:rPr>
        <w:t xml:space="preserve">. Порядок изменения </w:t>
      </w:r>
      <w:r w:rsidR="00702CC8">
        <w:rPr>
          <w:rFonts w:ascii="Times New Roman" w:hAnsi="Times New Roman" w:cs="Times New Roman"/>
          <w:b/>
        </w:rPr>
        <w:t>Договор</w:t>
      </w:r>
      <w:r w:rsidR="00887A71" w:rsidRPr="00F44C26">
        <w:rPr>
          <w:rFonts w:ascii="Times New Roman" w:hAnsi="Times New Roman" w:cs="Times New Roman"/>
          <w:b/>
        </w:rPr>
        <w:t>а</w:t>
      </w:r>
    </w:p>
    <w:p w:rsidR="004473A4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473A4" w:rsidRPr="00F44C26">
        <w:rPr>
          <w:rFonts w:ascii="Times New Roman" w:hAnsi="Times New Roman" w:cs="Times New Roman"/>
        </w:rPr>
        <w:t xml:space="preserve">.1. Изменение существенных условий </w:t>
      </w:r>
      <w:r w:rsidR="00702CC8">
        <w:rPr>
          <w:rFonts w:ascii="Times New Roman" w:hAnsi="Times New Roman" w:cs="Times New Roman"/>
        </w:rPr>
        <w:t>Договор</w:t>
      </w:r>
      <w:r w:rsidR="004473A4" w:rsidRPr="00F44C26">
        <w:rPr>
          <w:rFonts w:ascii="Times New Roman" w:hAnsi="Times New Roman" w:cs="Times New Roman"/>
        </w:rPr>
        <w:t>а при его исполнении не допускается, за исключением их изменения по соглашению Сторон в следующих случаях:</w:t>
      </w:r>
    </w:p>
    <w:p w:rsidR="004473A4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473A4" w:rsidRPr="00F44C26">
        <w:rPr>
          <w:rFonts w:ascii="Times New Roman" w:hAnsi="Times New Roman" w:cs="Times New Roman"/>
        </w:rPr>
        <w:t>.1.1. изменения в соответствии с законодательством Российской Федерации регулируемых цен (тарифов) на услуги;</w:t>
      </w:r>
    </w:p>
    <w:p w:rsidR="004473A4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473A4" w:rsidRPr="00F44C26">
        <w:rPr>
          <w:rFonts w:ascii="Times New Roman" w:hAnsi="Times New Roman" w:cs="Times New Roman"/>
        </w:rPr>
        <w:t xml:space="preserve">.1.2. при снижении цены </w:t>
      </w:r>
      <w:r w:rsidR="00702CC8">
        <w:rPr>
          <w:rFonts w:ascii="Times New Roman" w:hAnsi="Times New Roman" w:cs="Times New Roman"/>
        </w:rPr>
        <w:t>Договор</w:t>
      </w:r>
      <w:r w:rsidR="004473A4" w:rsidRPr="00F44C26">
        <w:rPr>
          <w:rFonts w:ascii="Times New Roman" w:hAnsi="Times New Roman" w:cs="Times New Roman"/>
        </w:rPr>
        <w:t xml:space="preserve">а без изменения предусмотренных </w:t>
      </w:r>
      <w:r w:rsidR="00702CC8">
        <w:rPr>
          <w:rFonts w:ascii="Times New Roman" w:hAnsi="Times New Roman" w:cs="Times New Roman"/>
        </w:rPr>
        <w:t>Договор</w:t>
      </w:r>
      <w:r w:rsidR="004473A4" w:rsidRPr="00F44C26">
        <w:rPr>
          <w:rFonts w:ascii="Times New Roman" w:hAnsi="Times New Roman" w:cs="Times New Roman"/>
        </w:rPr>
        <w:t xml:space="preserve">ом объема </w:t>
      </w:r>
      <w:r w:rsidR="004473A4" w:rsidRPr="00F44C26">
        <w:rPr>
          <w:rFonts w:ascii="Times New Roman" w:hAnsi="Times New Roman" w:cs="Times New Roman"/>
          <w:color w:val="000000" w:themeColor="text1"/>
        </w:rPr>
        <w:t>услуг</w:t>
      </w:r>
      <w:r w:rsidR="004473A4" w:rsidRPr="00F44C26">
        <w:rPr>
          <w:rFonts w:ascii="Times New Roman" w:hAnsi="Times New Roman" w:cs="Times New Roman"/>
        </w:rPr>
        <w:t xml:space="preserve">, качества оказываемых </w:t>
      </w:r>
      <w:r w:rsidR="004473A4" w:rsidRPr="00F44C26">
        <w:rPr>
          <w:rFonts w:ascii="Times New Roman" w:hAnsi="Times New Roman" w:cs="Times New Roman"/>
          <w:color w:val="000000" w:themeColor="text1"/>
        </w:rPr>
        <w:t>услуг</w:t>
      </w:r>
      <w:r w:rsidR="004473A4" w:rsidRPr="00F44C26">
        <w:rPr>
          <w:rFonts w:ascii="Times New Roman" w:hAnsi="Times New Roman" w:cs="Times New Roman"/>
        </w:rPr>
        <w:t xml:space="preserve"> и иных условий </w:t>
      </w:r>
      <w:r w:rsidR="00702CC8">
        <w:rPr>
          <w:rFonts w:ascii="Times New Roman" w:hAnsi="Times New Roman" w:cs="Times New Roman"/>
        </w:rPr>
        <w:t>Договор</w:t>
      </w:r>
      <w:r w:rsidR="004473A4" w:rsidRPr="00F44C26">
        <w:rPr>
          <w:rFonts w:ascii="Times New Roman" w:hAnsi="Times New Roman" w:cs="Times New Roman"/>
        </w:rPr>
        <w:t>а</w:t>
      </w:r>
    </w:p>
    <w:p w:rsidR="004473A4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A23AB">
        <w:rPr>
          <w:rFonts w:ascii="Times New Roman" w:hAnsi="Times New Roman" w:cs="Times New Roman"/>
        </w:rPr>
        <w:t>.2</w:t>
      </w:r>
      <w:r w:rsidR="004473A4" w:rsidRPr="00F44C26">
        <w:rPr>
          <w:rFonts w:ascii="Times New Roman" w:hAnsi="Times New Roman" w:cs="Times New Roman"/>
        </w:rPr>
        <w:t xml:space="preserve">. При исполнении </w:t>
      </w:r>
      <w:r w:rsidR="00702CC8">
        <w:rPr>
          <w:rFonts w:ascii="Times New Roman" w:hAnsi="Times New Roman" w:cs="Times New Roman"/>
        </w:rPr>
        <w:t>Договор</w:t>
      </w:r>
      <w:r w:rsidR="004473A4" w:rsidRPr="00F44C26">
        <w:rPr>
          <w:rFonts w:ascii="Times New Roman" w:hAnsi="Times New Roman" w:cs="Times New Roman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 w:rsidR="00702CC8">
        <w:rPr>
          <w:rFonts w:ascii="Times New Roman" w:hAnsi="Times New Roman" w:cs="Times New Roman"/>
        </w:rPr>
        <w:t>Договор</w:t>
      </w:r>
      <w:r w:rsidR="004473A4" w:rsidRPr="00F44C26">
        <w:rPr>
          <w:rFonts w:ascii="Times New Roman" w:hAnsi="Times New Roman" w:cs="Times New Roman"/>
        </w:rPr>
        <w:t>у вследствие реорганизации юридического лица в форме преобразования, слияния или присоединения.</w:t>
      </w:r>
    </w:p>
    <w:p w:rsidR="004473A4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A23AB">
        <w:rPr>
          <w:rFonts w:ascii="Times New Roman" w:hAnsi="Times New Roman" w:cs="Times New Roman"/>
        </w:rPr>
        <w:t>.3</w:t>
      </w:r>
      <w:r w:rsidR="004473A4" w:rsidRPr="00F44C26">
        <w:rPr>
          <w:rFonts w:ascii="Times New Roman" w:hAnsi="Times New Roman" w:cs="Times New Roman"/>
        </w:rPr>
        <w:t xml:space="preserve">. В случае перемены Заказчика по </w:t>
      </w:r>
      <w:r w:rsidR="00702CC8">
        <w:rPr>
          <w:rFonts w:ascii="Times New Roman" w:hAnsi="Times New Roman" w:cs="Times New Roman"/>
        </w:rPr>
        <w:t>Договор</w:t>
      </w:r>
      <w:r w:rsidR="004473A4" w:rsidRPr="00F44C26">
        <w:rPr>
          <w:rFonts w:ascii="Times New Roman" w:hAnsi="Times New Roman" w:cs="Times New Roman"/>
        </w:rPr>
        <w:t>у права и обязанности Заказчика переходят к новому Заказчику в том же объеме и на тех же условиях.</w:t>
      </w:r>
    </w:p>
    <w:p w:rsidR="004473A4" w:rsidRPr="00F44C26" w:rsidRDefault="004473A4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eastAsia="Calibri" w:hAnsi="Times New Roman" w:cs="Times New Roman"/>
        </w:rPr>
      </w:pPr>
    </w:p>
    <w:p w:rsidR="00887A71" w:rsidRPr="00F44C26" w:rsidRDefault="00D13D2F" w:rsidP="00F44C26">
      <w:pPr>
        <w:spacing w:after="0" w:line="240" w:lineRule="auto"/>
        <w:ind w:left="-567" w:right="-144" w:firstLine="567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887A71" w:rsidRPr="00F44C26">
        <w:rPr>
          <w:rFonts w:ascii="Times New Roman" w:hAnsi="Times New Roman" w:cs="Times New Roman"/>
          <w:b/>
        </w:rPr>
        <w:t xml:space="preserve">. Порядок расторжения </w:t>
      </w:r>
      <w:r w:rsidR="00702CC8">
        <w:rPr>
          <w:rFonts w:ascii="Times New Roman" w:hAnsi="Times New Roman" w:cs="Times New Roman"/>
          <w:b/>
        </w:rPr>
        <w:t>Договор</w:t>
      </w:r>
      <w:r w:rsidR="00887A71" w:rsidRPr="00F44C26">
        <w:rPr>
          <w:rFonts w:ascii="Times New Roman" w:hAnsi="Times New Roman" w:cs="Times New Roman"/>
          <w:b/>
        </w:rPr>
        <w:t>а</w:t>
      </w:r>
    </w:p>
    <w:p w:rsidR="00887A71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87A71" w:rsidRPr="00F44C26">
        <w:rPr>
          <w:rFonts w:ascii="Times New Roman" w:hAnsi="Times New Roman" w:cs="Times New Roman"/>
        </w:rPr>
        <w:t xml:space="preserve">.1. По соглашению Сторон допускается расторжение </w:t>
      </w:r>
      <w:r w:rsidR="00702CC8">
        <w:rPr>
          <w:rFonts w:ascii="Times New Roman" w:hAnsi="Times New Roman" w:cs="Times New Roman"/>
        </w:rPr>
        <w:t>Договор</w:t>
      </w:r>
      <w:r w:rsidR="00887A71" w:rsidRPr="00F44C26">
        <w:rPr>
          <w:rFonts w:ascii="Times New Roman" w:hAnsi="Times New Roman" w:cs="Times New Roman"/>
        </w:rPr>
        <w:t>а, если это не противоречит законодательству Российской Федерации.</w:t>
      </w:r>
    </w:p>
    <w:p w:rsidR="00923D8C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23D8C" w:rsidRPr="00F44C26">
        <w:rPr>
          <w:rFonts w:ascii="Times New Roman" w:hAnsi="Times New Roman" w:cs="Times New Roman"/>
        </w:rPr>
        <w:t>.2.</w:t>
      </w:r>
      <w:r w:rsidR="005E4CB0" w:rsidRPr="00F44C26">
        <w:rPr>
          <w:rFonts w:ascii="Times New Roman" w:hAnsi="Times New Roman" w:cs="Times New Roman"/>
        </w:rPr>
        <w:t xml:space="preserve"> Заказчик вправе принять решение </w:t>
      </w:r>
      <w:proofErr w:type="gramStart"/>
      <w:r w:rsidR="005E4CB0" w:rsidRPr="00F44C26">
        <w:rPr>
          <w:rFonts w:ascii="Times New Roman" w:hAnsi="Times New Roman" w:cs="Times New Roman"/>
        </w:rPr>
        <w:t xml:space="preserve">об одностороннем отказе от исполнения </w:t>
      </w:r>
      <w:r w:rsidR="00702CC8">
        <w:rPr>
          <w:rFonts w:ascii="Times New Roman" w:hAnsi="Times New Roman" w:cs="Times New Roman"/>
        </w:rPr>
        <w:t>Договор</w:t>
      </w:r>
      <w:r w:rsidR="005E4CB0" w:rsidRPr="00F44C26">
        <w:rPr>
          <w:rFonts w:ascii="Times New Roman" w:hAnsi="Times New Roman" w:cs="Times New Roman"/>
        </w:rPr>
        <w:t>а в случае отступления Исполнителя при оказании Услуг от условий</w:t>
      </w:r>
      <w:proofErr w:type="gramEnd"/>
      <w:r w:rsidR="005E4CB0" w:rsidRPr="00F44C26">
        <w:rPr>
          <w:rFonts w:ascii="Times New Roman" w:hAnsi="Times New Roman" w:cs="Times New Roman"/>
        </w:rPr>
        <w:t xml:space="preserve"> </w:t>
      </w:r>
      <w:r w:rsidR="00702CC8">
        <w:rPr>
          <w:rFonts w:ascii="Times New Roman" w:hAnsi="Times New Roman" w:cs="Times New Roman"/>
        </w:rPr>
        <w:t>Договор</w:t>
      </w:r>
      <w:r w:rsidR="005E4CB0" w:rsidRPr="00F44C26">
        <w:rPr>
          <w:rFonts w:ascii="Times New Roman" w:hAnsi="Times New Roman" w:cs="Times New Roman"/>
        </w:rPr>
        <w:t>а или при наличии иных недостатков результата Услуги, которые не были устранены в установленный Заказчиком разумный срок, либо являются существенными и неустранимыми.</w:t>
      </w:r>
    </w:p>
    <w:p w:rsidR="00E45F66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45F66" w:rsidRPr="00F44C26">
        <w:rPr>
          <w:rFonts w:ascii="Times New Roman" w:hAnsi="Times New Roman" w:cs="Times New Roman"/>
        </w:rPr>
        <w:t>.</w:t>
      </w:r>
      <w:r w:rsidR="00923D8C" w:rsidRPr="00F44C26">
        <w:rPr>
          <w:rFonts w:ascii="Times New Roman" w:hAnsi="Times New Roman" w:cs="Times New Roman"/>
        </w:rPr>
        <w:t>3</w:t>
      </w:r>
      <w:r w:rsidR="00E45F66" w:rsidRPr="00F44C26">
        <w:rPr>
          <w:rFonts w:ascii="Times New Roman" w:hAnsi="Times New Roman" w:cs="Times New Roman"/>
        </w:rPr>
        <w:t xml:space="preserve">. Заказчик вправе отказаться от исполнения </w:t>
      </w:r>
      <w:r w:rsidR="00702CC8">
        <w:rPr>
          <w:rFonts w:ascii="Times New Roman" w:hAnsi="Times New Roman" w:cs="Times New Roman"/>
        </w:rPr>
        <w:t>Договор</w:t>
      </w:r>
      <w:r w:rsidR="00E45F66" w:rsidRPr="00F44C26">
        <w:rPr>
          <w:rFonts w:ascii="Times New Roman" w:hAnsi="Times New Roman" w:cs="Times New Roman"/>
        </w:rPr>
        <w:t>а при условии оплаты Исполнителю фактически понесенных им расходов.</w:t>
      </w:r>
    </w:p>
    <w:p w:rsidR="00887A71" w:rsidRPr="00F44C26" w:rsidRDefault="00D13D2F" w:rsidP="002A23AB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45F66" w:rsidRPr="00F44C26">
        <w:rPr>
          <w:rFonts w:ascii="Times New Roman" w:hAnsi="Times New Roman" w:cs="Times New Roman"/>
        </w:rPr>
        <w:t>.</w:t>
      </w:r>
      <w:r w:rsidR="00923D8C" w:rsidRPr="00F44C26">
        <w:rPr>
          <w:rFonts w:ascii="Times New Roman" w:hAnsi="Times New Roman" w:cs="Times New Roman"/>
        </w:rPr>
        <w:t>4</w:t>
      </w:r>
      <w:r w:rsidR="00E45F66" w:rsidRPr="00F44C26">
        <w:rPr>
          <w:rFonts w:ascii="Times New Roman" w:hAnsi="Times New Roman" w:cs="Times New Roman"/>
        </w:rPr>
        <w:t xml:space="preserve">. Исполнитель вправе отказаться от исполнения обязательств по </w:t>
      </w:r>
      <w:r w:rsidR="00702CC8">
        <w:rPr>
          <w:rFonts w:ascii="Times New Roman" w:hAnsi="Times New Roman" w:cs="Times New Roman"/>
        </w:rPr>
        <w:t>Договор</w:t>
      </w:r>
      <w:r w:rsidR="00E45F66" w:rsidRPr="00F44C26">
        <w:rPr>
          <w:rFonts w:ascii="Times New Roman" w:hAnsi="Times New Roman" w:cs="Times New Roman"/>
        </w:rPr>
        <w:t>у лишь при условии полного возмещения Заказчику убытков.</w:t>
      </w:r>
    </w:p>
    <w:p w:rsidR="00887A71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87A71" w:rsidRPr="00F44C26">
        <w:rPr>
          <w:rFonts w:ascii="Times New Roman" w:hAnsi="Times New Roman" w:cs="Times New Roman"/>
        </w:rPr>
        <w:t>.</w:t>
      </w:r>
      <w:r w:rsidR="002A23AB">
        <w:rPr>
          <w:rFonts w:ascii="Times New Roman" w:hAnsi="Times New Roman" w:cs="Times New Roman"/>
        </w:rPr>
        <w:t>5</w:t>
      </w:r>
      <w:r w:rsidR="00887A71" w:rsidRPr="00F44C26">
        <w:rPr>
          <w:rFonts w:ascii="Times New Roman" w:hAnsi="Times New Roman" w:cs="Times New Roman"/>
        </w:rPr>
        <w:t xml:space="preserve">. Решение Заказчика об одностороннем отказе от исполнения </w:t>
      </w:r>
      <w:r w:rsidR="00702CC8">
        <w:rPr>
          <w:rFonts w:ascii="Times New Roman" w:hAnsi="Times New Roman" w:cs="Times New Roman"/>
        </w:rPr>
        <w:t>Договор</w:t>
      </w:r>
      <w:r w:rsidR="00887A71" w:rsidRPr="00F44C26">
        <w:rPr>
          <w:rFonts w:ascii="Times New Roman" w:hAnsi="Times New Roman" w:cs="Times New Roman"/>
        </w:rPr>
        <w:t xml:space="preserve">а вступает в </w:t>
      </w:r>
      <w:proofErr w:type="gramStart"/>
      <w:r w:rsidR="00887A71" w:rsidRPr="00F44C26">
        <w:rPr>
          <w:rFonts w:ascii="Times New Roman" w:hAnsi="Times New Roman" w:cs="Times New Roman"/>
        </w:rPr>
        <w:t>силу</w:t>
      </w:r>
      <w:proofErr w:type="gramEnd"/>
      <w:r w:rsidR="00887A71" w:rsidRPr="00F44C26">
        <w:rPr>
          <w:rFonts w:ascii="Times New Roman" w:hAnsi="Times New Roman" w:cs="Times New Roman"/>
        </w:rPr>
        <w:t xml:space="preserve"> и </w:t>
      </w:r>
      <w:r w:rsidR="00702CC8">
        <w:rPr>
          <w:rFonts w:ascii="Times New Roman" w:hAnsi="Times New Roman" w:cs="Times New Roman"/>
        </w:rPr>
        <w:t>Договор</w:t>
      </w:r>
      <w:r w:rsidR="00887A71" w:rsidRPr="00F44C26">
        <w:rPr>
          <w:rFonts w:ascii="Times New Roman" w:hAnsi="Times New Roman" w:cs="Times New Roman"/>
        </w:rPr>
        <w:t xml:space="preserve"> считается расторгнутым через десять дней с даты надлежащего уведомления Заказчиком </w:t>
      </w:r>
      <w:r w:rsidR="00E45F66" w:rsidRPr="00F44C26">
        <w:rPr>
          <w:rFonts w:ascii="Times New Roman" w:hAnsi="Times New Roman" w:cs="Times New Roman"/>
        </w:rPr>
        <w:t xml:space="preserve">Исполнителя </w:t>
      </w:r>
      <w:r w:rsidR="00887A71" w:rsidRPr="00F44C26">
        <w:rPr>
          <w:rFonts w:ascii="Times New Roman" w:hAnsi="Times New Roman" w:cs="Times New Roman"/>
        </w:rPr>
        <w:t xml:space="preserve">об одностороннем отказе от исполнения </w:t>
      </w:r>
      <w:r w:rsidR="00702CC8">
        <w:rPr>
          <w:rFonts w:ascii="Times New Roman" w:hAnsi="Times New Roman" w:cs="Times New Roman"/>
        </w:rPr>
        <w:t>Договор</w:t>
      </w:r>
      <w:r w:rsidR="00887A71" w:rsidRPr="00F44C26">
        <w:rPr>
          <w:rFonts w:ascii="Times New Roman" w:hAnsi="Times New Roman" w:cs="Times New Roman"/>
        </w:rPr>
        <w:t>а.</w:t>
      </w:r>
    </w:p>
    <w:p w:rsidR="00887A71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87A71" w:rsidRPr="00F44C26">
        <w:rPr>
          <w:rFonts w:ascii="Times New Roman" w:hAnsi="Times New Roman" w:cs="Times New Roman"/>
        </w:rPr>
        <w:t>.</w:t>
      </w:r>
      <w:r w:rsidR="002A23AB">
        <w:rPr>
          <w:rFonts w:ascii="Times New Roman" w:hAnsi="Times New Roman" w:cs="Times New Roman"/>
        </w:rPr>
        <w:t>6</w:t>
      </w:r>
      <w:r w:rsidR="00887A71" w:rsidRPr="00F44C26">
        <w:rPr>
          <w:rFonts w:ascii="Times New Roman" w:hAnsi="Times New Roman" w:cs="Times New Roman"/>
        </w:rPr>
        <w:t xml:space="preserve">. </w:t>
      </w:r>
      <w:proofErr w:type="gramStart"/>
      <w:r w:rsidR="00887A71" w:rsidRPr="00F44C26">
        <w:rPr>
          <w:rFonts w:ascii="Times New Roman" w:hAnsi="Times New Roman" w:cs="Times New Roman"/>
        </w:rPr>
        <w:t xml:space="preserve">Заказчик обязан отменить не вступившее в силу решение об одностороннем отказе от исполнения </w:t>
      </w:r>
      <w:r w:rsidR="00702CC8">
        <w:rPr>
          <w:rFonts w:ascii="Times New Roman" w:hAnsi="Times New Roman" w:cs="Times New Roman"/>
        </w:rPr>
        <w:t>Договор</w:t>
      </w:r>
      <w:r w:rsidR="00887A71" w:rsidRPr="00F44C26">
        <w:rPr>
          <w:rFonts w:ascii="Times New Roman" w:hAnsi="Times New Roman" w:cs="Times New Roman"/>
        </w:rPr>
        <w:t xml:space="preserve">а, если в течение десятидневного срока с даты надлежащего уведомления </w:t>
      </w:r>
      <w:r w:rsidR="00E45F66" w:rsidRPr="00F44C26">
        <w:rPr>
          <w:rFonts w:ascii="Times New Roman" w:hAnsi="Times New Roman" w:cs="Times New Roman"/>
        </w:rPr>
        <w:t xml:space="preserve">Исполнителя </w:t>
      </w:r>
      <w:r w:rsidR="00887A71" w:rsidRPr="00F44C26">
        <w:rPr>
          <w:rFonts w:ascii="Times New Roman" w:hAnsi="Times New Roman" w:cs="Times New Roman"/>
        </w:rPr>
        <w:t xml:space="preserve">о принятом решении об одностороннем отказе от исполнения </w:t>
      </w:r>
      <w:r w:rsidR="00702CC8">
        <w:rPr>
          <w:rFonts w:ascii="Times New Roman" w:hAnsi="Times New Roman" w:cs="Times New Roman"/>
        </w:rPr>
        <w:t>Договор</w:t>
      </w:r>
      <w:r w:rsidR="00887A71" w:rsidRPr="00F44C26">
        <w:rPr>
          <w:rFonts w:ascii="Times New Roman" w:hAnsi="Times New Roman" w:cs="Times New Roman"/>
        </w:rPr>
        <w:t xml:space="preserve">а устранено нарушение условий </w:t>
      </w:r>
      <w:r w:rsidR="00702CC8">
        <w:rPr>
          <w:rFonts w:ascii="Times New Roman" w:hAnsi="Times New Roman" w:cs="Times New Roman"/>
        </w:rPr>
        <w:t>Договор</w:t>
      </w:r>
      <w:r w:rsidR="00887A71" w:rsidRPr="00F44C26">
        <w:rPr>
          <w:rFonts w:ascii="Times New Roman" w:hAnsi="Times New Roman" w:cs="Times New Roman"/>
        </w:rPr>
        <w:t xml:space="preserve">а, послужившее основанием для принятия указанного решения, а также Заказчику компенсированы затраты на проведение экспертизы </w:t>
      </w:r>
      <w:r w:rsidR="00E45F66" w:rsidRPr="00F44C26">
        <w:rPr>
          <w:rFonts w:ascii="Times New Roman" w:hAnsi="Times New Roman" w:cs="Times New Roman"/>
        </w:rPr>
        <w:t xml:space="preserve">оказанной услуги </w:t>
      </w:r>
      <w:r w:rsidR="00887A71" w:rsidRPr="00F44C26">
        <w:rPr>
          <w:rFonts w:ascii="Times New Roman" w:hAnsi="Times New Roman" w:cs="Times New Roman"/>
        </w:rPr>
        <w:t>с привлечением экспертов, экспертных организаций.</w:t>
      </w:r>
      <w:proofErr w:type="gramEnd"/>
      <w:r w:rsidR="00887A71" w:rsidRPr="00F44C26">
        <w:rPr>
          <w:rFonts w:ascii="Times New Roman" w:hAnsi="Times New Roman" w:cs="Times New Roman"/>
        </w:rPr>
        <w:t xml:space="preserve"> Данное правило не применяется в случае повторного нарушения </w:t>
      </w:r>
      <w:r w:rsidR="00E45F66" w:rsidRPr="00F44C26">
        <w:rPr>
          <w:rFonts w:ascii="Times New Roman" w:hAnsi="Times New Roman" w:cs="Times New Roman"/>
        </w:rPr>
        <w:t xml:space="preserve">Исполнителем </w:t>
      </w:r>
      <w:r w:rsidR="00887A71" w:rsidRPr="00F44C26">
        <w:rPr>
          <w:rFonts w:ascii="Times New Roman" w:hAnsi="Times New Roman" w:cs="Times New Roman"/>
        </w:rPr>
        <w:t xml:space="preserve">условий </w:t>
      </w:r>
      <w:r w:rsidR="00702CC8">
        <w:rPr>
          <w:rFonts w:ascii="Times New Roman" w:hAnsi="Times New Roman" w:cs="Times New Roman"/>
        </w:rPr>
        <w:t>Договор</w:t>
      </w:r>
      <w:r w:rsidR="00887A71" w:rsidRPr="00F44C26">
        <w:rPr>
          <w:rFonts w:ascii="Times New Roman" w:hAnsi="Times New Roman" w:cs="Times New Roman"/>
        </w:rPr>
        <w:t xml:space="preserve">а, которые в соответствии с настоящим разделом являются основанием для одностороннего отказа Заказчика от исполнения </w:t>
      </w:r>
      <w:r w:rsidR="00702CC8">
        <w:rPr>
          <w:rFonts w:ascii="Times New Roman" w:hAnsi="Times New Roman" w:cs="Times New Roman"/>
        </w:rPr>
        <w:t>Договор</w:t>
      </w:r>
      <w:r w:rsidR="00887A71" w:rsidRPr="00F44C26">
        <w:rPr>
          <w:rFonts w:ascii="Times New Roman" w:hAnsi="Times New Roman" w:cs="Times New Roman"/>
        </w:rPr>
        <w:t>а.</w:t>
      </w:r>
    </w:p>
    <w:p w:rsidR="0020071C" w:rsidRPr="00F44C26" w:rsidRDefault="0020071C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</w:p>
    <w:p w:rsidR="0020071C" w:rsidRPr="00F44C26" w:rsidRDefault="00D13D2F" w:rsidP="00F44C26">
      <w:pPr>
        <w:spacing w:after="0" w:line="240" w:lineRule="auto"/>
        <w:ind w:left="-567" w:right="-144" w:firstLine="567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20071C" w:rsidRPr="00F44C26">
        <w:rPr>
          <w:rFonts w:ascii="Times New Roman" w:hAnsi="Times New Roman" w:cs="Times New Roman"/>
          <w:b/>
        </w:rPr>
        <w:t>. Прочие условия</w:t>
      </w:r>
    </w:p>
    <w:p w:rsidR="00F44C26" w:rsidRPr="00F44C26" w:rsidRDefault="00D13D2F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20071C" w:rsidRPr="00F44C26">
        <w:rPr>
          <w:rFonts w:ascii="Times New Roman" w:hAnsi="Times New Roman" w:cs="Times New Roman"/>
          <w:szCs w:val="22"/>
        </w:rPr>
        <w:t>.</w:t>
      </w:r>
      <w:r w:rsidR="00DC356C" w:rsidRPr="00F44C26">
        <w:rPr>
          <w:rFonts w:ascii="Times New Roman" w:hAnsi="Times New Roman" w:cs="Times New Roman"/>
          <w:szCs w:val="22"/>
        </w:rPr>
        <w:t>1.</w:t>
      </w:r>
      <w:r w:rsidR="00702CC8">
        <w:rPr>
          <w:rFonts w:ascii="Times New Roman" w:hAnsi="Times New Roman" w:cs="Times New Roman"/>
          <w:szCs w:val="22"/>
        </w:rPr>
        <w:t>Договор</w:t>
      </w:r>
      <w:r w:rsidR="0020071C" w:rsidRPr="00F44C26">
        <w:rPr>
          <w:rFonts w:ascii="Times New Roman" w:hAnsi="Times New Roman" w:cs="Times New Roman"/>
          <w:szCs w:val="22"/>
        </w:rPr>
        <w:t xml:space="preserve"> вступает в силу с момента заключения и действует до «</w:t>
      </w:r>
      <w:r w:rsidR="00DC356C" w:rsidRPr="00F44C26">
        <w:rPr>
          <w:rFonts w:ascii="Times New Roman" w:hAnsi="Times New Roman" w:cs="Times New Roman"/>
          <w:szCs w:val="22"/>
        </w:rPr>
        <w:t>31</w:t>
      </w:r>
      <w:r w:rsidR="0020071C" w:rsidRPr="00F44C26">
        <w:rPr>
          <w:rFonts w:ascii="Times New Roman" w:hAnsi="Times New Roman" w:cs="Times New Roman"/>
          <w:szCs w:val="22"/>
        </w:rPr>
        <w:t>»</w:t>
      </w:r>
      <w:r>
        <w:rPr>
          <w:rFonts w:ascii="Times New Roman" w:hAnsi="Times New Roman" w:cs="Times New Roman"/>
          <w:szCs w:val="22"/>
        </w:rPr>
        <w:t>декабря</w:t>
      </w:r>
      <w:r w:rsidR="0020071C" w:rsidRPr="00F44C26">
        <w:rPr>
          <w:rFonts w:ascii="Times New Roman" w:hAnsi="Times New Roman" w:cs="Times New Roman"/>
          <w:szCs w:val="22"/>
        </w:rPr>
        <w:t>20</w:t>
      </w:r>
      <w:r w:rsidR="00DC356C" w:rsidRPr="00F44C26">
        <w:rPr>
          <w:rFonts w:ascii="Times New Roman" w:hAnsi="Times New Roman" w:cs="Times New Roman"/>
          <w:szCs w:val="22"/>
        </w:rPr>
        <w:t>2</w:t>
      </w:r>
      <w:r w:rsidR="0011083F">
        <w:rPr>
          <w:rFonts w:ascii="Times New Roman" w:hAnsi="Times New Roman" w:cs="Times New Roman"/>
          <w:szCs w:val="22"/>
        </w:rPr>
        <w:t>5</w:t>
      </w:r>
      <w:r w:rsidR="0020071C" w:rsidRPr="00F44C26">
        <w:rPr>
          <w:rFonts w:ascii="Times New Roman" w:hAnsi="Times New Roman" w:cs="Times New Roman"/>
          <w:szCs w:val="22"/>
        </w:rPr>
        <w:t xml:space="preserve">г. </w:t>
      </w:r>
    </w:p>
    <w:p w:rsidR="0020071C" w:rsidRPr="00F44C26" w:rsidRDefault="00D13D2F" w:rsidP="00F44C26">
      <w:pPr>
        <w:pStyle w:val="ConsPlusNormal"/>
        <w:ind w:left="-567" w:right="-144" w:firstLine="567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20071C" w:rsidRPr="00F44C26">
        <w:rPr>
          <w:rFonts w:ascii="Times New Roman" w:hAnsi="Times New Roman" w:cs="Times New Roman"/>
          <w:szCs w:val="22"/>
        </w:rPr>
        <w:t xml:space="preserve">.2. Окончание срока действия </w:t>
      </w:r>
      <w:r w:rsidR="00702CC8">
        <w:rPr>
          <w:rFonts w:ascii="Times New Roman" w:hAnsi="Times New Roman" w:cs="Times New Roman"/>
          <w:szCs w:val="22"/>
        </w:rPr>
        <w:t>Договор</w:t>
      </w:r>
      <w:r w:rsidR="0020071C" w:rsidRPr="00F44C26">
        <w:rPr>
          <w:rFonts w:ascii="Times New Roman" w:hAnsi="Times New Roman" w:cs="Times New Roman"/>
          <w:szCs w:val="22"/>
        </w:rPr>
        <w:t>а влечет прекращение взаимных о</w:t>
      </w:r>
      <w:r w:rsidR="00C0306B" w:rsidRPr="00F44C26">
        <w:rPr>
          <w:rFonts w:ascii="Times New Roman" w:hAnsi="Times New Roman" w:cs="Times New Roman"/>
          <w:szCs w:val="22"/>
        </w:rPr>
        <w:t>бязатель</w:t>
      </w:r>
      <w:proofErr w:type="gramStart"/>
      <w:r w:rsidR="00C0306B" w:rsidRPr="00F44C26">
        <w:rPr>
          <w:rFonts w:ascii="Times New Roman" w:hAnsi="Times New Roman" w:cs="Times New Roman"/>
          <w:szCs w:val="22"/>
        </w:rPr>
        <w:t>ств Ст</w:t>
      </w:r>
      <w:proofErr w:type="gramEnd"/>
      <w:r w:rsidR="00C0306B" w:rsidRPr="00F44C26">
        <w:rPr>
          <w:rFonts w:ascii="Times New Roman" w:hAnsi="Times New Roman" w:cs="Times New Roman"/>
          <w:szCs w:val="22"/>
        </w:rPr>
        <w:t xml:space="preserve">орон по </w:t>
      </w:r>
      <w:r w:rsidR="00702CC8">
        <w:rPr>
          <w:rFonts w:ascii="Times New Roman" w:hAnsi="Times New Roman" w:cs="Times New Roman"/>
          <w:szCs w:val="22"/>
        </w:rPr>
        <w:t>Договор</w:t>
      </w:r>
      <w:r w:rsidR="00C0306B" w:rsidRPr="00F44C26">
        <w:rPr>
          <w:rFonts w:ascii="Times New Roman" w:hAnsi="Times New Roman" w:cs="Times New Roman"/>
          <w:szCs w:val="22"/>
        </w:rPr>
        <w:t>у</w:t>
      </w:r>
      <w:r w:rsidR="0020071C" w:rsidRPr="00F44C26">
        <w:rPr>
          <w:rFonts w:ascii="Times New Roman" w:hAnsi="Times New Roman" w:cs="Times New Roman"/>
          <w:szCs w:val="22"/>
        </w:rPr>
        <w:t>.</w:t>
      </w:r>
    </w:p>
    <w:p w:rsidR="0020071C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0071C" w:rsidRPr="00F44C26">
        <w:rPr>
          <w:rFonts w:ascii="Times New Roman" w:hAnsi="Times New Roman" w:cs="Times New Roman"/>
        </w:rPr>
        <w:t xml:space="preserve">.3. Окончание срока действия </w:t>
      </w:r>
      <w:r w:rsidR="00702CC8">
        <w:rPr>
          <w:rFonts w:ascii="Times New Roman" w:hAnsi="Times New Roman" w:cs="Times New Roman"/>
        </w:rPr>
        <w:t>Договор</w:t>
      </w:r>
      <w:r w:rsidR="0020071C" w:rsidRPr="00F44C26">
        <w:rPr>
          <w:rFonts w:ascii="Times New Roman" w:hAnsi="Times New Roman" w:cs="Times New Roman"/>
        </w:rPr>
        <w:t xml:space="preserve">а не освобождает Стороны от ответственности за его нарушение. </w:t>
      </w:r>
    </w:p>
    <w:p w:rsidR="0020071C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0071C" w:rsidRPr="00F44C26">
        <w:rPr>
          <w:rFonts w:ascii="Times New Roman" w:hAnsi="Times New Roman" w:cs="Times New Roman"/>
        </w:rPr>
        <w:t xml:space="preserve">.4. </w:t>
      </w:r>
      <w:r w:rsidR="002A23AB" w:rsidRPr="002A23AB">
        <w:rPr>
          <w:rFonts w:ascii="Times New Roman" w:hAnsi="Times New Roman" w:cs="Times New Roman"/>
        </w:rPr>
        <w:t>Если за 30 (тридцать) календарных дней до окончания срока действия настоящего Договора ни одна из Сторон письменно не заявит о его расторжении, Договор считается пролонгированным на каждый последующий календарный год</w:t>
      </w:r>
      <w:r w:rsidR="002A23AB">
        <w:rPr>
          <w:rFonts w:ascii="Times New Roman" w:hAnsi="Times New Roman" w:cs="Times New Roman"/>
        </w:rPr>
        <w:t>.</w:t>
      </w:r>
    </w:p>
    <w:p w:rsidR="0020071C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0071C" w:rsidRPr="00F44C26">
        <w:rPr>
          <w:rFonts w:ascii="Times New Roman" w:hAnsi="Times New Roman" w:cs="Times New Roman"/>
        </w:rPr>
        <w:t xml:space="preserve">.5. В случае возникновения разногласий и спорных вопросов при исполнении </w:t>
      </w:r>
      <w:r w:rsidR="00702CC8">
        <w:rPr>
          <w:rFonts w:ascii="Times New Roman" w:hAnsi="Times New Roman" w:cs="Times New Roman"/>
        </w:rPr>
        <w:t>Договор</w:t>
      </w:r>
      <w:r w:rsidR="0020071C" w:rsidRPr="00F44C26">
        <w:rPr>
          <w:rFonts w:ascii="Times New Roman" w:hAnsi="Times New Roman" w:cs="Times New Roman"/>
        </w:rPr>
        <w:t>а Стороны должны приложить все усилия, чтобы путем переговоров разрешить их. Переговоры ведутся в устной и письменной форме, при этом ссылаться можно только на результаты переговоров, подтверждаемые документально.</w:t>
      </w:r>
    </w:p>
    <w:p w:rsidR="0020071C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0071C" w:rsidRPr="00F44C26">
        <w:rPr>
          <w:rFonts w:ascii="Times New Roman" w:hAnsi="Times New Roman" w:cs="Times New Roman"/>
        </w:rPr>
        <w:t xml:space="preserve">.6. Действия и сроки их совершения, которые не определены </w:t>
      </w:r>
      <w:r w:rsidR="00702CC8">
        <w:rPr>
          <w:rFonts w:ascii="Times New Roman" w:hAnsi="Times New Roman" w:cs="Times New Roman"/>
        </w:rPr>
        <w:t>Договор</w:t>
      </w:r>
      <w:r w:rsidR="0020071C" w:rsidRPr="00F44C26">
        <w:rPr>
          <w:rFonts w:ascii="Times New Roman" w:hAnsi="Times New Roman" w:cs="Times New Roman"/>
        </w:rPr>
        <w:t xml:space="preserve">ом, совершаются Сторонами согласно законодательству Российской Федерации, обычаям делового оборота в разумный срок. </w:t>
      </w:r>
    </w:p>
    <w:p w:rsidR="0020071C" w:rsidRPr="00F44C26" w:rsidRDefault="00D13D2F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0071C" w:rsidRPr="00F44C26">
        <w:rPr>
          <w:rFonts w:ascii="Times New Roman" w:hAnsi="Times New Roman" w:cs="Times New Roman"/>
        </w:rPr>
        <w:t xml:space="preserve">.7. Любые споры, разногласия и требования, вытекающие из </w:t>
      </w:r>
      <w:r w:rsidR="00702CC8">
        <w:rPr>
          <w:rFonts w:ascii="Times New Roman" w:hAnsi="Times New Roman" w:cs="Times New Roman"/>
        </w:rPr>
        <w:t>Договор</w:t>
      </w:r>
      <w:r w:rsidR="0020071C" w:rsidRPr="00F44C26">
        <w:rPr>
          <w:rFonts w:ascii="Times New Roman" w:hAnsi="Times New Roman" w:cs="Times New Roman"/>
        </w:rPr>
        <w:t xml:space="preserve">а, подлежат разрешению в Арбитражном суде Республики </w:t>
      </w:r>
      <w:r w:rsidR="00E56AEB">
        <w:rPr>
          <w:rFonts w:ascii="Times New Roman" w:hAnsi="Times New Roman" w:cs="Times New Roman"/>
        </w:rPr>
        <w:t>Крым</w:t>
      </w:r>
    </w:p>
    <w:p w:rsidR="0020071C" w:rsidRPr="00F44C26" w:rsidRDefault="00E56AEB" w:rsidP="00E56AEB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0071C" w:rsidRPr="00F44C26">
        <w:rPr>
          <w:rFonts w:ascii="Times New Roman" w:hAnsi="Times New Roman" w:cs="Times New Roman"/>
        </w:rPr>
        <w:t xml:space="preserve">.8. В случае изменения наименования, адреса места нахождения или банковских реквизитов Стороны, она письменно извещает об этом другую Сторону в течение </w:t>
      </w:r>
      <w:r w:rsidR="00DC356C" w:rsidRPr="00F44C26">
        <w:rPr>
          <w:rFonts w:ascii="Times New Roman" w:hAnsi="Times New Roman" w:cs="Times New Roman"/>
        </w:rPr>
        <w:t>3</w:t>
      </w:r>
      <w:r w:rsidR="0020071C" w:rsidRPr="00F44C26">
        <w:rPr>
          <w:rFonts w:ascii="Times New Roman" w:hAnsi="Times New Roman" w:cs="Times New Roman"/>
        </w:rPr>
        <w:t xml:space="preserve"> (</w:t>
      </w:r>
      <w:r w:rsidR="00DC356C" w:rsidRPr="00F44C26">
        <w:rPr>
          <w:rFonts w:ascii="Times New Roman" w:hAnsi="Times New Roman" w:cs="Times New Roman"/>
        </w:rPr>
        <w:t>трех</w:t>
      </w:r>
      <w:r w:rsidR="0020071C" w:rsidRPr="00F44C26">
        <w:rPr>
          <w:rFonts w:ascii="Times New Roman" w:hAnsi="Times New Roman" w:cs="Times New Roman"/>
        </w:rPr>
        <w:t xml:space="preserve">) рабочих дней </w:t>
      </w:r>
      <w:proofErr w:type="gramStart"/>
      <w:r w:rsidR="0020071C" w:rsidRPr="00F44C26">
        <w:rPr>
          <w:rFonts w:ascii="Times New Roman" w:hAnsi="Times New Roman" w:cs="Times New Roman"/>
        </w:rPr>
        <w:t>с даты</w:t>
      </w:r>
      <w:proofErr w:type="gramEnd"/>
      <w:r w:rsidR="0020071C" w:rsidRPr="00F44C26">
        <w:rPr>
          <w:rFonts w:ascii="Times New Roman" w:hAnsi="Times New Roman" w:cs="Times New Roman"/>
        </w:rPr>
        <w:t xml:space="preserve"> такого изменения. </w:t>
      </w:r>
    </w:p>
    <w:p w:rsidR="0020071C" w:rsidRDefault="00E56AEB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9.9</w:t>
      </w:r>
      <w:r w:rsidR="0020071C" w:rsidRPr="00F44C26">
        <w:rPr>
          <w:rFonts w:ascii="Times New Roman" w:hAnsi="Times New Roman" w:cs="Times New Roman"/>
        </w:rPr>
        <w:t xml:space="preserve">. Все приложения к </w:t>
      </w:r>
      <w:r w:rsidR="00702CC8">
        <w:rPr>
          <w:rFonts w:ascii="Times New Roman" w:hAnsi="Times New Roman" w:cs="Times New Roman"/>
        </w:rPr>
        <w:t>Договор</w:t>
      </w:r>
      <w:r w:rsidR="0020071C" w:rsidRPr="00F44C26">
        <w:rPr>
          <w:rFonts w:ascii="Times New Roman" w:hAnsi="Times New Roman" w:cs="Times New Roman"/>
        </w:rPr>
        <w:t>у являются его неотъемной частью.</w:t>
      </w:r>
    </w:p>
    <w:p w:rsidR="002A23AB" w:rsidRDefault="002A23AB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9.10 Приложение №1 прайс-лист.</w:t>
      </w:r>
    </w:p>
    <w:p w:rsidR="00A067B8" w:rsidRPr="00F44C26" w:rsidRDefault="00A067B8" w:rsidP="00F44C26">
      <w:pPr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 форма спецификации</w:t>
      </w:r>
    </w:p>
    <w:p w:rsidR="0020071C" w:rsidRPr="00F44C26" w:rsidRDefault="0020071C" w:rsidP="00F44C26">
      <w:pPr>
        <w:spacing w:after="0" w:line="240" w:lineRule="auto"/>
        <w:ind w:left="-567" w:right="-144" w:firstLine="567"/>
        <w:contextualSpacing/>
        <w:jc w:val="center"/>
        <w:rPr>
          <w:rFonts w:ascii="Times New Roman" w:hAnsi="Times New Roman" w:cs="Times New Roman"/>
          <w:b/>
        </w:rPr>
      </w:pPr>
    </w:p>
    <w:p w:rsidR="0020071C" w:rsidRPr="00F44C26" w:rsidRDefault="0020071C" w:rsidP="00F44C26">
      <w:pPr>
        <w:spacing w:after="0" w:line="240" w:lineRule="auto"/>
        <w:ind w:left="-567"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F44C26">
        <w:rPr>
          <w:rFonts w:ascii="Times New Roman" w:hAnsi="Times New Roman" w:cs="Times New Roman"/>
          <w:b/>
        </w:rPr>
        <w:t>1</w:t>
      </w:r>
      <w:r w:rsidR="00E56AEB">
        <w:rPr>
          <w:rFonts w:ascii="Times New Roman" w:hAnsi="Times New Roman" w:cs="Times New Roman"/>
          <w:b/>
        </w:rPr>
        <w:t>0</w:t>
      </w:r>
      <w:r w:rsidRPr="00F44C26">
        <w:rPr>
          <w:rFonts w:ascii="Times New Roman" w:hAnsi="Times New Roman" w:cs="Times New Roman"/>
          <w:b/>
        </w:rPr>
        <w:t>. Место нахождения, банковские реквизиты, контактные данные Сторон</w:t>
      </w:r>
    </w:p>
    <w:p w:rsidR="00887A71" w:rsidRPr="00F44C26" w:rsidRDefault="00887A71" w:rsidP="00F44C2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3"/>
        <w:gridCol w:w="4786"/>
      </w:tblGrid>
      <w:tr w:rsidR="00887A71" w:rsidRPr="00D13D2F" w:rsidTr="00D13D2F">
        <w:tc>
          <w:tcPr>
            <w:tcW w:w="5243" w:type="dxa"/>
          </w:tcPr>
          <w:p w:rsidR="00887A71" w:rsidRPr="00D13D2F" w:rsidRDefault="00887A71" w:rsidP="00F44C26">
            <w:pPr>
              <w:tabs>
                <w:tab w:val="left" w:pos="414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2F"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</w:tc>
        <w:tc>
          <w:tcPr>
            <w:tcW w:w="4786" w:type="dxa"/>
          </w:tcPr>
          <w:p w:rsidR="00887A71" w:rsidRPr="00D13D2F" w:rsidRDefault="006F200D" w:rsidP="00F44C26">
            <w:pPr>
              <w:tabs>
                <w:tab w:val="left" w:pos="414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2F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  <w:r w:rsidR="00887A71" w:rsidRPr="00D13D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C356C" w:rsidRPr="00D13D2F" w:rsidTr="00D13D2F">
        <w:trPr>
          <w:trHeight w:val="649"/>
        </w:trPr>
        <w:tc>
          <w:tcPr>
            <w:tcW w:w="5243" w:type="dxa"/>
          </w:tcPr>
          <w:p w:rsidR="0011083F" w:rsidRDefault="0011083F" w:rsidP="002620BD">
            <w:pPr>
              <w:tabs>
                <w:tab w:val="left" w:pos="4144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914224">
              <w:rPr>
                <w:rFonts w:ascii="Times New Roman" w:hAnsi="Times New Roman" w:cs="Times New Roman"/>
                <w:bCs/>
              </w:rPr>
              <w:t xml:space="preserve">индивидуальный предприниматель </w:t>
            </w:r>
          </w:p>
          <w:p w:rsidR="00E55689" w:rsidRPr="007615E5" w:rsidRDefault="00E55689" w:rsidP="00E55689">
            <w:pPr>
              <w:tabs>
                <w:tab w:val="left" w:pos="4144"/>
              </w:tabs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E55689" w:rsidRPr="007615E5" w:rsidRDefault="0011083F" w:rsidP="00E55689">
            <w:pPr>
              <w:tabs>
                <w:tab w:val="left" w:pos="4144"/>
              </w:tabs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ИП </w:t>
            </w:r>
            <w:r w:rsidR="00E55689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_______________  </w:t>
            </w:r>
          </w:p>
          <w:p w:rsidR="002620BD" w:rsidRPr="00D13D2F" w:rsidRDefault="002620BD" w:rsidP="00D13D2F">
            <w:pPr>
              <w:tabs>
                <w:tab w:val="left" w:pos="4144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 п.</w:t>
            </w:r>
          </w:p>
        </w:tc>
        <w:tc>
          <w:tcPr>
            <w:tcW w:w="4786" w:type="dxa"/>
          </w:tcPr>
          <w:p w:rsidR="001A21D0" w:rsidRPr="00C743FD" w:rsidRDefault="001A21D0" w:rsidP="001A21D0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Индивидуальный предприниматель               </w:t>
            </w:r>
          </w:p>
          <w:p w:rsidR="001A21D0" w:rsidRPr="00C743FD" w:rsidRDefault="001A21D0" w:rsidP="001A21D0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Северненко</w:t>
            </w:r>
            <w:proofErr w:type="spellEnd"/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Олег Леонидович                                             </w:t>
            </w:r>
          </w:p>
          <w:p w:rsidR="001A21D0" w:rsidRPr="00C743FD" w:rsidRDefault="001A21D0" w:rsidP="001A21D0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ИНН 910200485071</w:t>
            </w:r>
          </w:p>
          <w:p w:rsidR="001A21D0" w:rsidRPr="00C743FD" w:rsidRDefault="001A21D0" w:rsidP="001A21D0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ОГРНИП 314910234626252</w:t>
            </w:r>
          </w:p>
          <w:p w:rsidR="001A21D0" w:rsidRPr="00C743FD" w:rsidRDefault="001A21D0" w:rsidP="001A21D0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Адрес: РФ Республика Крым, г. Симферополь, </w:t>
            </w:r>
          </w:p>
          <w:p w:rsidR="001A21D0" w:rsidRPr="00C743FD" w:rsidRDefault="001A21D0" w:rsidP="001A21D0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Зуйская</w:t>
            </w:r>
            <w:proofErr w:type="spellEnd"/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, дом 63</w:t>
            </w:r>
          </w:p>
          <w:p w:rsidR="001A21D0" w:rsidRPr="00C743FD" w:rsidRDefault="001A21D0" w:rsidP="001A21D0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Тел. +7 9787469345</w:t>
            </w:r>
          </w:p>
          <w:p w:rsidR="001A21D0" w:rsidRPr="00C743FD" w:rsidRDefault="001A21D0" w:rsidP="001A21D0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E- </w:t>
            </w:r>
            <w:proofErr w:type="spellStart"/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mail</w:t>
            </w:r>
            <w:proofErr w:type="spellEnd"/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: osever1@mail.ru</w:t>
            </w:r>
          </w:p>
          <w:p w:rsidR="001A21D0" w:rsidRPr="00C743FD" w:rsidRDefault="001A21D0" w:rsidP="001A21D0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Р. счёт № 40802810207130000068</w:t>
            </w:r>
          </w:p>
          <w:p w:rsidR="001A21D0" w:rsidRPr="00C743FD" w:rsidRDefault="001A21D0" w:rsidP="001A21D0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АО «ГЕНБАНК», г. Симферополь </w:t>
            </w:r>
          </w:p>
          <w:p w:rsidR="001A21D0" w:rsidRPr="00C743FD" w:rsidRDefault="001A21D0" w:rsidP="001A21D0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Корр. счет: 30101810835100000110</w:t>
            </w:r>
          </w:p>
          <w:p w:rsidR="00D13D2F" w:rsidRPr="00C743FD" w:rsidRDefault="001A21D0" w:rsidP="001A21D0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БИК: 043510123</w:t>
            </w:r>
          </w:p>
          <w:p w:rsidR="00D13D2F" w:rsidRPr="00C743FD" w:rsidRDefault="00D13D2F" w:rsidP="00D13D2F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D13D2F" w:rsidRPr="00C743FD" w:rsidRDefault="001A21D0" w:rsidP="00D13D2F">
            <w:pPr>
              <w:spacing w:before="10" w:after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И.П.</w:t>
            </w:r>
            <w:r w:rsidR="00D13D2F"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_______________ О.Л. </w:t>
            </w:r>
            <w:proofErr w:type="spellStart"/>
            <w:r w:rsidR="00D13D2F"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Северненко</w:t>
            </w:r>
            <w:proofErr w:type="spellEnd"/>
          </w:p>
          <w:p w:rsidR="00DC356C" w:rsidRPr="00D13D2F" w:rsidRDefault="00D13D2F" w:rsidP="00D13D2F">
            <w:pPr>
              <w:tabs>
                <w:tab w:val="left" w:pos="4144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887A71" w:rsidRDefault="00887A71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9216A6" w:rsidRDefault="009216A6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E55689" w:rsidRDefault="00E55689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A77488" w:rsidRDefault="00A77488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A77488" w:rsidRDefault="00A77488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A77488" w:rsidRDefault="00A77488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A77488" w:rsidRDefault="00A77488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A77488" w:rsidRDefault="00A77488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A77488" w:rsidRDefault="00A77488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26167B" w:rsidRDefault="0026167B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26167B" w:rsidRDefault="0026167B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26167B" w:rsidRDefault="0026167B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A77488" w:rsidRDefault="00A77488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A77488" w:rsidRDefault="00A77488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A77488" w:rsidRDefault="00A77488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A77488" w:rsidRDefault="00A77488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E55689" w:rsidRPr="00F44C26" w:rsidRDefault="00E55689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5333C8" w:rsidRDefault="005333C8" w:rsidP="005333C8">
      <w:pPr>
        <w:pStyle w:val="ab"/>
        <w:jc w:val="right"/>
        <w:rPr>
          <w:rFonts w:ascii="Times New Roman" w:hAnsi="Times New Roman" w:cs="Times New Roman"/>
          <w:sz w:val="18"/>
          <w:szCs w:val="18"/>
        </w:rPr>
      </w:pPr>
      <w:r w:rsidRPr="005333C8">
        <w:rPr>
          <w:rFonts w:ascii="Times New Roman" w:hAnsi="Times New Roman" w:cs="Times New Roman"/>
          <w:sz w:val="18"/>
          <w:szCs w:val="18"/>
        </w:rPr>
        <w:t xml:space="preserve">Приложение № 1 </w:t>
      </w:r>
    </w:p>
    <w:p w:rsidR="005333C8" w:rsidRDefault="005333C8" w:rsidP="005333C8">
      <w:pPr>
        <w:pStyle w:val="ab"/>
        <w:jc w:val="right"/>
        <w:rPr>
          <w:rFonts w:ascii="Times New Roman" w:hAnsi="Times New Roman" w:cs="Times New Roman"/>
          <w:sz w:val="18"/>
          <w:szCs w:val="18"/>
        </w:rPr>
      </w:pPr>
      <w:r w:rsidRPr="005333C8">
        <w:rPr>
          <w:rFonts w:ascii="Times New Roman" w:hAnsi="Times New Roman" w:cs="Times New Roman"/>
          <w:sz w:val="18"/>
          <w:szCs w:val="18"/>
        </w:rPr>
        <w:t xml:space="preserve">к договору </w:t>
      </w:r>
      <w:r>
        <w:rPr>
          <w:rFonts w:ascii="Times New Roman" w:hAnsi="Times New Roman" w:cs="Times New Roman"/>
          <w:sz w:val="18"/>
          <w:szCs w:val="18"/>
        </w:rPr>
        <w:t xml:space="preserve">на оказание услуги </w:t>
      </w:r>
    </w:p>
    <w:p w:rsidR="005333C8" w:rsidRPr="005333C8" w:rsidRDefault="005333C8" w:rsidP="005333C8">
      <w:pPr>
        <w:pStyle w:val="ab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техническому осмотру</w:t>
      </w:r>
    </w:p>
    <w:p w:rsidR="005333C8" w:rsidRPr="005333C8" w:rsidRDefault="00A72178" w:rsidP="005333C8">
      <w:pPr>
        <w:pStyle w:val="ab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№ПТО-</w:t>
      </w:r>
      <w:r w:rsidR="00A77488">
        <w:rPr>
          <w:rFonts w:ascii="Times New Roman" w:hAnsi="Times New Roman" w:cs="Times New Roman"/>
        </w:rPr>
        <w:t>04/04/25</w:t>
      </w:r>
    </w:p>
    <w:p w:rsidR="00887A71" w:rsidRPr="005333C8" w:rsidRDefault="00A72178" w:rsidP="005333C8">
      <w:pPr>
        <w:pStyle w:val="ConsPlusNormal"/>
        <w:contextualSpacing/>
        <w:jc w:val="right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</w:rPr>
        <w:t>О</w:t>
      </w:r>
      <w:r w:rsidR="005333C8" w:rsidRPr="005333C8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</w:rPr>
        <w:t xml:space="preserve"> «____</w:t>
      </w:r>
      <w:r w:rsidR="002620BD" w:rsidRPr="00C63885">
        <w:rPr>
          <w:rFonts w:ascii="Times New Roman" w:hAnsi="Times New Roman" w:cs="Times New Roman"/>
          <w:sz w:val="18"/>
          <w:szCs w:val="18"/>
        </w:rPr>
        <w:t xml:space="preserve">» </w:t>
      </w:r>
      <w:r w:rsidR="00A77488">
        <w:rPr>
          <w:rFonts w:ascii="Times New Roman" w:hAnsi="Times New Roman" w:cs="Times New Roman"/>
          <w:sz w:val="18"/>
          <w:szCs w:val="18"/>
        </w:rPr>
        <w:t>апреля</w:t>
      </w:r>
      <w:r w:rsidR="002620BD">
        <w:rPr>
          <w:rFonts w:ascii="Times New Roman" w:hAnsi="Times New Roman" w:cs="Times New Roman"/>
          <w:sz w:val="18"/>
          <w:szCs w:val="18"/>
        </w:rPr>
        <w:t xml:space="preserve"> 202</w:t>
      </w:r>
      <w:r w:rsidR="00A77488">
        <w:rPr>
          <w:rFonts w:ascii="Times New Roman" w:hAnsi="Times New Roman" w:cs="Times New Roman"/>
          <w:sz w:val="18"/>
          <w:szCs w:val="18"/>
        </w:rPr>
        <w:t>5</w:t>
      </w:r>
      <w:r w:rsidR="002620BD">
        <w:rPr>
          <w:rFonts w:ascii="Times New Roman" w:hAnsi="Times New Roman" w:cs="Times New Roman"/>
          <w:sz w:val="18"/>
          <w:szCs w:val="18"/>
        </w:rPr>
        <w:t xml:space="preserve">  </w:t>
      </w:r>
      <w:r w:rsidR="005333C8" w:rsidRPr="005333C8">
        <w:rPr>
          <w:rFonts w:ascii="Times New Roman" w:hAnsi="Times New Roman" w:cs="Times New Roman"/>
          <w:sz w:val="18"/>
          <w:szCs w:val="18"/>
        </w:rPr>
        <w:t>года</w:t>
      </w:r>
    </w:p>
    <w:p w:rsidR="00887A71" w:rsidRPr="00F44C26" w:rsidRDefault="00887A71" w:rsidP="00F44C26">
      <w:pPr>
        <w:pStyle w:val="ConsPlusNormal"/>
        <w:contextualSpacing/>
        <w:rPr>
          <w:rFonts w:ascii="Times New Roman" w:eastAsiaTheme="minorHAnsi" w:hAnsi="Times New Roman" w:cs="Times New Roman"/>
          <w:szCs w:val="22"/>
          <w:lang w:eastAsia="en-US"/>
        </w:rPr>
      </w:pPr>
    </w:p>
    <w:p w:rsidR="00887A71" w:rsidRPr="00F44C26" w:rsidRDefault="005333C8" w:rsidP="005333C8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ПРАЙС-ЛИСТ</w:t>
      </w:r>
    </w:p>
    <w:p w:rsidR="00C3725B" w:rsidRDefault="00C3725B" w:rsidP="00F44C26">
      <w:pPr>
        <w:pStyle w:val="ConsPlusNormal"/>
        <w:contextualSpacing/>
        <w:rPr>
          <w:rFonts w:ascii="Times New Roman" w:hAnsi="Times New Roman" w:cs="Times New Roman"/>
          <w:szCs w:val="22"/>
        </w:rPr>
      </w:pPr>
    </w:p>
    <w:p w:rsidR="0026167B" w:rsidRDefault="0026167B" w:rsidP="0026167B">
      <w:pPr>
        <w:shd w:val="clear" w:color="auto" w:fill="FFFFFF"/>
        <w:jc w:val="center"/>
      </w:pPr>
      <w:r>
        <w:t>к Приказу №</w:t>
      </w:r>
      <w:r w:rsidRPr="00CB26D0">
        <w:rPr>
          <w:rFonts w:eastAsia="Calibri"/>
          <w:color w:val="000000"/>
        </w:rPr>
        <w:t>№</w:t>
      </w:r>
      <w:r>
        <w:rPr>
          <w:rFonts w:eastAsia="Calibri"/>
          <w:color w:val="000000"/>
        </w:rPr>
        <w:t>703</w:t>
      </w:r>
      <w:r w:rsidRPr="00CB26D0">
        <w:rPr>
          <w:rFonts w:eastAsia="Calibri"/>
          <w:color w:val="000000"/>
        </w:rPr>
        <w:t xml:space="preserve"> от </w:t>
      </w:r>
      <w:r>
        <w:rPr>
          <w:rFonts w:eastAsia="Calibri"/>
          <w:color w:val="000000"/>
        </w:rPr>
        <w:t>28</w:t>
      </w:r>
      <w:r w:rsidRPr="00CB26D0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>11</w:t>
      </w:r>
      <w:r w:rsidRPr="00CB26D0">
        <w:rPr>
          <w:rFonts w:eastAsia="Calibri"/>
          <w:color w:val="000000"/>
        </w:rPr>
        <w:t>.202</w:t>
      </w:r>
      <w:r>
        <w:rPr>
          <w:rFonts w:eastAsia="Calibri"/>
          <w:color w:val="000000"/>
        </w:rPr>
        <w:t>4</w:t>
      </w:r>
      <w:r w:rsidRPr="00CB26D0">
        <w:rPr>
          <w:rFonts w:eastAsia="Calibri"/>
          <w:color w:val="000000"/>
        </w:rPr>
        <w:t>г</w:t>
      </w:r>
      <w:r>
        <w:t>.</w:t>
      </w:r>
    </w:p>
    <w:p w:rsidR="0026167B" w:rsidRDefault="0026167B" w:rsidP="0026167B">
      <w:pPr>
        <w:pStyle w:val="ae"/>
      </w:pPr>
    </w:p>
    <w:p w:rsidR="0026167B" w:rsidRDefault="0026167B" w:rsidP="0026167B">
      <w:pPr>
        <w:pStyle w:val="ae"/>
        <w:spacing w:before="3"/>
      </w:pPr>
    </w:p>
    <w:p w:rsidR="0026167B" w:rsidRPr="009825FC" w:rsidRDefault="0026167B" w:rsidP="0026167B">
      <w:pPr>
        <w:ind w:left="1214" w:right="1208"/>
        <w:jc w:val="center"/>
        <w:rPr>
          <w:b/>
          <w:spacing w:val="-4"/>
          <w:sz w:val="28"/>
        </w:rPr>
      </w:pPr>
      <w:bookmarkStart w:id="7" w:name="_bookmark0"/>
      <w:bookmarkEnd w:id="7"/>
      <w:r>
        <w:rPr>
          <w:b/>
          <w:sz w:val="28"/>
        </w:rPr>
        <w:t>Предельный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размер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платы</w:t>
      </w:r>
    </w:p>
    <w:p w:rsidR="0026167B" w:rsidRDefault="0026167B" w:rsidP="0026167B">
      <w:pPr>
        <w:spacing w:before="2"/>
        <w:ind w:left="1208" w:right="1208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технического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осмотра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транспортных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 на территории Республики Крым на 2025 год</w:t>
      </w:r>
    </w:p>
    <w:p w:rsidR="0026167B" w:rsidRDefault="0026167B" w:rsidP="0026167B">
      <w:pPr>
        <w:pStyle w:val="ae"/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5"/>
        <w:gridCol w:w="2981"/>
        <w:gridCol w:w="2237"/>
      </w:tblGrid>
      <w:tr w:rsidR="0026167B" w:rsidTr="008C67CA">
        <w:trPr>
          <w:trHeight w:val="2404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237"/>
              <w:rPr>
                <w:b/>
                <w:sz w:val="24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8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транспортного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средства</w:t>
            </w:r>
            <w:proofErr w:type="spellEnd"/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spacing w:before="237"/>
              <w:ind w:left="158" w:right="131" w:hanging="2"/>
              <w:jc w:val="center"/>
              <w:rPr>
                <w:b/>
                <w:sz w:val="24"/>
                <w:lang w:val="ru-RU"/>
              </w:rPr>
            </w:pPr>
            <w:proofErr w:type="gramStart"/>
            <w:r w:rsidRPr="0026167B">
              <w:rPr>
                <w:b/>
                <w:spacing w:val="-2"/>
                <w:sz w:val="24"/>
                <w:lang w:val="ru-RU"/>
              </w:rPr>
              <w:t xml:space="preserve">Категория </w:t>
            </w:r>
            <w:r w:rsidRPr="0026167B">
              <w:rPr>
                <w:b/>
                <w:sz w:val="24"/>
                <w:lang w:val="ru-RU"/>
              </w:rPr>
              <w:t>транспортных средств (или категория транспортного</w:t>
            </w:r>
            <w:r w:rsidRPr="0026167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6167B">
              <w:rPr>
                <w:b/>
                <w:sz w:val="24"/>
                <w:lang w:val="ru-RU"/>
              </w:rPr>
              <w:t>средства, на базе которого</w:t>
            </w:r>
            <w:proofErr w:type="gramEnd"/>
          </w:p>
          <w:p w:rsidR="0026167B" w:rsidRDefault="0026167B" w:rsidP="008C67CA">
            <w:pPr>
              <w:pStyle w:val="TableParagraph"/>
              <w:ind w:left="28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изготовлено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специальное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транспортное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средство</w:t>
            </w:r>
            <w:proofErr w:type="spellEnd"/>
            <w:r>
              <w:rPr>
                <w:b/>
                <w:sz w:val="24"/>
              </w:rPr>
              <w:t>)*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spacing w:before="97"/>
              <w:rPr>
                <w:b/>
                <w:sz w:val="24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ind w:left="362" w:right="309" w:hanging="33"/>
              <w:jc w:val="center"/>
              <w:rPr>
                <w:b/>
                <w:sz w:val="24"/>
                <w:lang w:val="ru-RU"/>
              </w:rPr>
            </w:pPr>
            <w:r w:rsidRPr="0026167B">
              <w:rPr>
                <w:b/>
                <w:spacing w:val="-2"/>
                <w:sz w:val="24"/>
                <w:lang w:val="ru-RU"/>
              </w:rPr>
              <w:t xml:space="preserve">Предельный </w:t>
            </w:r>
            <w:r w:rsidRPr="0026167B">
              <w:rPr>
                <w:b/>
                <w:sz w:val="24"/>
                <w:lang w:val="ru-RU"/>
              </w:rPr>
              <w:t>размер</w:t>
            </w:r>
            <w:r w:rsidRPr="0026167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6167B">
              <w:rPr>
                <w:b/>
                <w:sz w:val="24"/>
                <w:lang w:val="ru-RU"/>
              </w:rPr>
              <w:t>платы за</w:t>
            </w:r>
            <w:r w:rsidRPr="0026167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26167B">
              <w:rPr>
                <w:b/>
                <w:sz w:val="24"/>
                <w:lang w:val="ru-RU"/>
              </w:rPr>
              <w:t xml:space="preserve">проведение </w:t>
            </w:r>
            <w:r w:rsidRPr="0026167B">
              <w:rPr>
                <w:b/>
                <w:spacing w:val="-2"/>
                <w:sz w:val="24"/>
                <w:lang w:val="ru-RU"/>
              </w:rPr>
              <w:t xml:space="preserve">технического </w:t>
            </w:r>
            <w:r w:rsidRPr="0026167B">
              <w:rPr>
                <w:b/>
                <w:sz w:val="24"/>
                <w:lang w:val="ru-RU"/>
              </w:rPr>
              <w:t xml:space="preserve">осмотра ТС, </w:t>
            </w:r>
            <w:r w:rsidRPr="0026167B">
              <w:rPr>
                <w:b/>
                <w:spacing w:val="-2"/>
                <w:sz w:val="24"/>
                <w:lang w:val="ru-RU"/>
              </w:rPr>
              <w:t>рублей</w:t>
            </w:r>
          </w:p>
        </w:tc>
      </w:tr>
      <w:tr w:rsidR="0026167B" w:rsidTr="008C67CA">
        <w:trPr>
          <w:trHeight w:val="1200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39"/>
              <w:ind w:left="110" w:right="95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1. Транспортные средства, используемые для перевозки пассажиров и имеющие, помимо места водителя, не более 8 мест для сидения – легковые автомобили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86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8" w:right="3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M</w:t>
            </w:r>
            <w:r>
              <w:rPr>
                <w:spacing w:val="-5"/>
                <w:sz w:val="16"/>
              </w:rPr>
              <w:t>1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1098</w:t>
            </w:r>
          </w:p>
        </w:tc>
      </w:tr>
      <w:tr w:rsidR="0026167B" w:rsidTr="008C67CA">
        <w:trPr>
          <w:trHeight w:val="1698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tabs>
                <w:tab w:val="left" w:pos="1673"/>
                <w:tab w:val="left" w:pos="3511"/>
              </w:tabs>
              <w:spacing w:before="13"/>
              <w:ind w:left="110" w:right="94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 xml:space="preserve">2. Транспортные средства, используемые для перевозки пассажиров, имеющие, помимо места водителя, более 8 мест для </w:t>
            </w:r>
            <w:r w:rsidRPr="0026167B">
              <w:rPr>
                <w:spacing w:val="-2"/>
                <w:sz w:val="24"/>
                <w:lang w:val="ru-RU"/>
              </w:rPr>
              <w:t>сидения,</w:t>
            </w:r>
            <w:r w:rsidRPr="0026167B">
              <w:rPr>
                <w:sz w:val="24"/>
                <w:lang w:val="ru-RU"/>
              </w:rPr>
              <w:tab/>
            </w:r>
            <w:r w:rsidRPr="0026167B">
              <w:rPr>
                <w:spacing w:val="-2"/>
                <w:sz w:val="24"/>
                <w:lang w:val="ru-RU"/>
              </w:rPr>
              <w:t>технически</w:t>
            </w:r>
            <w:r w:rsidRPr="0026167B">
              <w:rPr>
                <w:sz w:val="24"/>
                <w:lang w:val="ru-RU"/>
              </w:rPr>
              <w:tab/>
            </w:r>
            <w:r w:rsidRPr="0026167B">
              <w:rPr>
                <w:spacing w:val="-2"/>
                <w:sz w:val="24"/>
                <w:lang w:val="ru-RU"/>
              </w:rPr>
              <w:t xml:space="preserve">допустимая </w:t>
            </w:r>
            <w:r w:rsidRPr="0026167B">
              <w:rPr>
                <w:sz w:val="24"/>
                <w:lang w:val="ru-RU"/>
              </w:rPr>
              <w:t xml:space="preserve">максимальная </w:t>
            </w:r>
            <w:proofErr w:type="gramStart"/>
            <w:r w:rsidRPr="0026167B">
              <w:rPr>
                <w:sz w:val="24"/>
                <w:lang w:val="ru-RU"/>
              </w:rPr>
              <w:t>масса</w:t>
            </w:r>
            <w:proofErr w:type="gramEnd"/>
            <w:r w:rsidRPr="0026167B">
              <w:rPr>
                <w:sz w:val="24"/>
                <w:lang w:val="ru-RU"/>
              </w:rPr>
              <w:t xml:space="preserve"> которых не превышает 5 тонн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151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8" w:right="3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M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1879</w:t>
            </w:r>
          </w:p>
        </w:tc>
      </w:tr>
      <w:tr w:rsidR="0026167B" w:rsidTr="008C67CA">
        <w:trPr>
          <w:trHeight w:val="1838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tabs>
                <w:tab w:val="left" w:pos="1673"/>
                <w:tab w:val="left" w:pos="3511"/>
              </w:tabs>
              <w:spacing w:before="83"/>
              <w:ind w:left="110" w:right="93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 xml:space="preserve">3. Транспортные средства, используемые для перевозки пассажиров, имеющие, помимо места водителя, более 8 мест для </w:t>
            </w:r>
            <w:r w:rsidRPr="0026167B">
              <w:rPr>
                <w:spacing w:val="-2"/>
                <w:sz w:val="24"/>
                <w:lang w:val="ru-RU"/>
              </w:rPr>
              <w:t>сидения,</w:t>
            </w:r>
            <w:r w:rsidRPr="0026167B">
              <w:rPr>
                <w:sz w:val="24"/>
                <w:lang w:val="ru-RU"/>
              </w:rPr>
              <w:tab/>
            </w:r>
            <w:r w:rsidRPr="0026167B">
              <w:rPr>
                <w:spacing w:val="-2"/>
                <w:sz w:val="24"/>
                <w:lang w:val="ru-RU"/>
              </w:rPr>
              <w:t>технически</w:t>
            </w:r>
            <w:r w:rsidRPr="0026167B">
              <w:rPr>
                <w:sz w:val="24"/>
                <w:lang w:val="ru-RU"/>
              </w:rPr>
              <w:tab/>
            </w:r>
            <w:r w:rsidRPr="0026167B">
              <w:rPr>
                <w:spacing w:val="-2"/>
                <w:sz w:val="24"/>
                <w:lang w:val="ru-RU"/>
              </w:rPr>
              <w:t xml:space="preserve">допустимая </w:t>
            </w:r>
            <w:r w:rsidRPr="0026167B">
              <w:rPr>
                <w:sz w:val="24"/>
                <w:lang w:val="ru-RU"/>
              </w:rPr>
              <w:t>максимальная</w:t>
            </w:r>
            <w:r w:rsidRPr="0026167B">
              <w:rPr>
                <w:spacing w:val="80"/>
                <w:sz w:val="24"/>
                <w:lang w:val="ru-RU"/>
              </w:rPr>
              <w:t xml:space="preserve"> </w:t>
            </w:r>
            <w:proofErr w:type="gramStart"/>
            <w:r w:rsidRPr="0026167B">
              <w:rPr>
                <w:sz w:val="24"/>
                <w:lang w:val="ru-RU"/>
              </w:rPr>
              <w:t>масса</w:t>
            </w:r>
            <w:proofErr w:type="gramEnd"/>
            <w:r w:rsidRPr="0026167B">
              <w:rPr>
                <w:spacing w:val="8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которых</w:t>
            </w:r>
            <w:r w:rsidRPr="0026167B">
              <w:rPr>
                <w:spacing w:val="8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превышает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5 тонн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37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8" w:right="3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M</w:t>
            </w:r>
            <w:r>
              <w:rPr>
                <w:spacing w:val="-5"/>
                <w:sz w:val="16"/>
              </w:rPr>
              <w:t>3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2270</w:t>
            </w:r>
          </w:p>
        </w:tc>
      </w:tr>
      <w:tr w:rsidR="0026167B" w:rsidTr="008C67CA">
        <w:trPr>
          <w:trHeight w:val="1125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1" w:line="270" w:lineRule="atLeast"/>
              <w:ind w:left="110" w:right="93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4.</w:t>
            </w:r>
            <w:r w:rsidRPr="0026167B">
              <w:rPr>
                <w:spacing w:val="-6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-6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средства,</w:t>
            </w:r>
            <w:r w:rsidRPr="0026167B">
              <w:rPr>
                <w:spacing w:val="-6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47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8" w:right="5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sz w:val="16"/>
              </w:rPr>
              <w:t>1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1201</w:t>
            </w:r>
          </w:p>
        </w:tc>
      </w:tr>
      <w:tr w:rsidR="0026167B" w:rsidTr="008C67CA">
        <w:trPr>
          <w:trHeight w:val="1257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68"/>
              <w:ind w:left="110" w:right="93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lastRenderedPageBreak/>
              <w:t>5.</w:t>
            </w:r>
            <w:r w:rsidRPr="0026167B">
              <w:rPr>
                <w:spacing w:val="-6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-6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средства,</w:t>
            </w:r>
            <w:r w:rsidRPr="0026167B">
              <w:rPr>
                <w:spacing w:val="-6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предназначенные для перевозки грузов, имеющие технически допустимую максимальную массу свыше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3,5 тонны, но не более 12 тонн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112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8" w:right="5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2190</w:t>
            </w:r>
          </w:p>
        </w:tc>
      </w:tr>
      <w:tr w:rsidR="0026167B" w:rsidTr="008C67CA">
        <w:trPr>
          <w:trHeight w:val="1103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6.</w:t>
            </w:r>
            <w:r w:rsidRPr="0026167B">
              <w:rPr>
                <w:spacing w:val="-5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-6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средства,</w:t>
            </w:r>
            <w:r w:rsidRPr="0026167B">
              <w:rPr>
                <w:spacing w:val="-5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предназначенные для</w:t>
            </w:r>
            <w:r w:rsidRPr="0026167B">
              <w:rPr>
                <w:spacing w:val="21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перевозки</w:t>
            </w:r>
            <w:r w:rsidRPr="0026167B">
              <w:rPr>
                <w:spacing w:val="19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грузов,</w:t>
            </w:r>
            <w:r w:rsidRPr="0026167B">
              <w:rPr>
                <w:spacing w:val="22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имеющие</w:t>
            </w:r>
            <w:r w:rsidRPr="0026167B">
              <w:rPr>
                <w:spacing w:val="20"/>
                <w:sz w:val="24"/>
                <w:lang w:val="ru-RU"/>
              </w:rPr>
              <w:t xml:space="preserve"> </w:t>
            </w:r>
            <w:r w:rsidRPr="0026167B">
              <w:rPr>
                <w:spacing w:val="-2"/>
                <w:sz w:val="24"/>
                <w:lang w:val="ru-RU"/>
              </w:rPr>
              <w:t>технически</w:t>
            </w:r>
          </w:p>
          <w:p w:rsidR="0026167B" w:rsidRPr="0026167B" w:rsidRDefault="0026167B" w:rsidP="008C67CA">
            <w:pPr>
              <w:pStyle w:val="TableParagraph"/>
              <w:tabs>
                <w:tab w:val="left" w:pos="1596"/>
                <w:tab w:val="left" w:pos="3330"/>
                <w:tab w:val="left" w:pos="4128"/>
              </w:tabs>
              <w:spacing w:line="270" w:lineRule="atLeast"/>
              <w:ind w:left="110" w:right="97"/>
              <w:rPr>
                <w:sz w:val="24"/>
                <w:lang w:val="ru-RU"/>
              </w:rPr>
            </w:pPr>
            <w:r w:rsidRPr="0026167B">
              <w:rPr>
                <w:spacing w:val="-2"/>
                <w:sz w:val="24"/>
                <w:lang w:val="ru-RU"/>
              </w:rPr>
              <w:t>допустимую</w:t>
            </w:r>
            <w:r w:rsidRPr="0026167B">
              <w:rPr>
                <w:sz w:val="24"/>
                <w:lang w:val="ru-RU"/>
              </w:rPr>
              <w:tab/>
            </w:r>
            <w:r w:rsidRPr="0026167B">
              <w:rPr>
                <w:spacing w:val="-2"/>
                <w:sz w:val="24"/>
                <w:lang w:val="ru-RU"/>
              </w:rPr>
              <w:t>максимальную</w:t>
            </w:r>
            <w:r w:rsidRPr="0026167B">
              <w:rPr>
                <w:sz w:val="24"/>
                <w:lang w:val="ru-RU"/>
              </w:rPr>
              <w:tab/>
            </w:r>
            <w:r w:rsidRPr="0026167B">
              <w:rPr>
                <w:spacing w:val="-4"/>
                <w:sz w:val="24"/>
                <w:lang w:val="ru-RU"/>
              </w:rPr>
              <w:t>массу</w:t>
            </w:r>
            <w:r w:rsidRPr="0026167B">
              <w:rPr>
                <w:sz w:val="24"/>
                <w:lang w:val="ru-RU"/>
              </w:rPr>
              <w:tab/>
            </w:r>
            <w:r w:rsidRPr="0026167B">
              <w:rPr>
                <w:spacing w:val="-4"/>
                <w:sz w:val="24"/>
                <w:lang w:val="ru-RU"/>
              </w:rPr>
              <w:t xml:space="preserve">более </w:t>
            </w:r>
            <w:r w:rsidRPr="0026167B">
              <w:rPr>
                <w:sz w:val="24"/>
                <w:lang w:val="ru-RU"/>
              </w:rPr>
              <w:t>12 тонн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36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8" w:right="5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sz w:val="16"/>
              </w:rPr>
              <w:t>3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2364</w:t>
            </w:r>
          </w:p>
        </w:tc>
      </w:tr>
    </w:tbl>
    <w:p w:rsidR="0026167B" w:rsidRDefault="0026167B" w:rsidP="0026167B">
      <w:pPr>
        <w:pStyle w:val="TableParagraph"/>
        <w:jc w:val="center"/>
        <w:rPr>
          <w:b/>
          <w:sz w:val="24"/>
        </w:rPr>
        <w:sectPr w:rsidR="0026167B" w:rsidSect="0026167B">
          <w:pgSz w:w="11910" w:h="16840"/>
          <w:pgMar w:top="1040" w:right="425" w:bottom="1103" w:left="1275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5"/>
        <w:gridCol w:w="2981"/>
        <w:gridCol w:w="2237"/>
      </w:tblGrid>
      <w:tr w:rsidR="0026167B" w:rsidTr="008C67CA">
        <w:trPr>
          <w:trHeight w:val="1382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ind w:left="110" w:right="96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lastRenderedPageBreak/>
              <w:t>7. Прицепы, технически допустимая максимальная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26167B">
              <w:rPr>
                <w:sz w:val="24"/>
                <w:lang w:val="ru-RU"/>
              </w:rPr>
              <w:t>масса</w:t>
            </w:r>
            <w:proofErr w:type="gramEnd"/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которых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не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более</w:t>
            </w:r>
            <w:r w:rsidRPr="0026167B">
              <w:rPr>
                <w:spacing w:val="8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0,75</w:t>
            </w:r>
            <w:r w:rsidRPr="0026167B">
              <w:rPr>
                <w:spacing w:val="61"/>
                <w:w w:val="150"/>
                <w:sz w:val="24"/>
                <w:lang w:val="ru-RU"/>
              </w:rPr>
              <w:t xml:space="preserve">  </w:t>
            </w:r>
            <w:r w:rsidRPr="0026167B">
              <w:rPr>
                <w:sz w:val="24"/>
                <w:lang w:val="ru-RU"/>
              </w:rPr>
              <w:t>тонны,</w:t>
            </w:r>
            <w:r w:rsidRPr="0026167B">
              <w:rPr>
                <w:spacing w:val="60"/>
                <w:w w:val="150"/>
                <w:sz w:val="24"/>
                <w:lang w:val="ru-RU"/>
              </w:rPr>
              <w:t xml:space="preserve">  </w:t>
            </w:r>
            <w:r w:rsidRPr="0026167B">
              <w:rPr>
                <w:sz w:val="24"/>
                <w:lang w:val="ru-RU"/>
              </w:rPr>
              <w:t>и</w:t>
            </w:r>
            <w:r w:rsidRPr="0026167B">
              <w:rPr>
                <w:spacing w:val="62"/>
                <w:w w:val="150"/>
                <w:sz w:val="24"/>
                <w:lang w:val="ru-RU"/>
              </w:rPr>
              <w:t xml:space="preserve">  </w:t>
            </w:r>
            <w:r w:rsidRPr="0026167B">
              <w:rPr>
                <w:sz w:val="24"/>
                <w:lang w:val="ru-RU"/>
              </w:rPr>
              <w:t>прицепы,</w:t>
            </w:r>
            <w:r w:rsidRPr="0026167B">
              <w:rPr>
                <w:spacing w:val="61"/>
                <w:w w:val="150"/>
                <w:sz w:val="24"/>
                <w:lang w:val="ru-RU"/>
              </w:rPr>
              <w:t xml:space="preserve">  </w:t>
            </w:r>
            <w:r w:rsidRPr="0026167B">
              <w:rPr>
                <w:spacing w:val="-2"/>
                <w:sz w:val="24"/>
                <w:lang w:val="ru-RU"/>
              </w:rPr>
              <w:t>технически</w:t>
            </w:r>
          </w:p>
          <w:p w:rsidR="0026167B" w:rsidRPr="0026167B" w:rsidRDefault="0026167B" w:rsidP="008C67CA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 xml:space="preserve">допустимая максимальная </w:t>
            </w:r>
            <w:proofErr w:type="gramStart"/>
            <w:r w:rsidRPr="0026167B">
              <w:rPr>
                <w:sz w:val="24"/>
                <w:lang w:val="ru-RU"/>
              </w:rPr>
              <w:t>масса</w:t>
            </w:r>
            <w:proofErr w:type="gramEnd"/>
            <w:r w:rsidRPr="0026167B">
              <w:rPr>
                <w:sz w:val="24"/>
                <w:lang w:val="ru-RU"/>
              </w:rPr>
              <w:t xml:space="preserve"> которых свыше 0,75 тонны, но не более 3,5 тонны</w:t>
            </w:r>
          </w:p>
        </w:tc>
        <w:tc>
          <w:tcPr>
            <w:tcW w:w="2981" w:type="dxa"/>
          </w:tcPr>
          <w:p w:rsidR="0026167B" w:rsidRPr="0026167B" w:rsidRDefault="0026167B" w:rsidP="008C67CA">
            <w:pPr>
              <w:pStyle w:val="TableParagraph"/>
              <w:spacing w:before="269"/>
              <w:rPr>
                <w:b/>
                <w:sz w:val="24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O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 xml:space="preserve">, </w:t>
            </w:r>
            <w:r>
              <w:rPr>
                <w:spacing w:val="-5"/>
                <w:position w:val="2"/>
                <w:sz w:val="24"/>
              </w:rPr>
              <w:t>O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2237" w:type="dxa"/>
          </w:tcPr>
          <w:p w:rsidR="0026167B" w:rsidRDefault="0026167B" w:rsidP="008C67CA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905</w:t>
            </w:r>
          </w:p>
        </w:tc>
      </w:tr>
      <w:tr w:rsidR="0026167B" w:rsidTr="008C67CA">
        <w:trPr>
          <w:trHeight w:val="1379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8. Прицепы, технически допустимая максимальная</w:t>
            </w:r>
            <w:r w:rsidRPr="0026167B">
              <w:rPr>
                <w:spacing w:val="80"/>
                <w:sz w:val="24"/>
                <w:lang w:val="ru-RU"/>
              </w:rPr>
              <w:t xml:space="preserve">  </w:t>
            </w:r>
            <w:proofErr w:type="gramStart"/>
            <w:r w:rsidRPr="0026167B">
              <w:rPr>
                <w:sz w:val="24"/>
                <w:lang w:val="ru-RU"/>
              </w:rPr>
              <w:t>масса</w:t>
            </w:r>
            <w:proofErr w:type="gramEnd"/>
            <w:r w:rsidRPr="0026167B">
              <w:rPr>
                <w:spacing w:val="80"/>
                <w:sz w:val="24"/>
                <w:lang w:val="ru-RU"/>
              </w:rPr>
              <w:t xml:space="preserve">  </w:t>
            </w:r>
            <w:r w:rsidRPr="0026167B">
              <w:rPr>
                <w:sz w:val="24"/>
                <w:lang w:val="ru-RU"/>
              </w:rPr>
              <w:t>которых</w:t>
            </w:r>
            <w:r w:rsidRPr="0026167B">
              <w:rPr>
                <w:spacing w:val="80"/>
                <w:sz w:val="24"/>
                <w:lang w:val="ru-RU"/>
              </w:rPr>
              <w:t xml:space="preserve">  </w:t>
            </w:r>
            <w:r w:rsidRPr="0026167B">
              <w:rPr>
                <w:sz w:val="24"/>
                <w:lang w:val="ru-RU"/>
              </w:rPr>
              <w:t>свыше 3,5 тонны, но не более 10 тонн, и прицепы, технически</w:t>
            </w:r>
            <w:r w:rsidRPr="0026167B">
              <w:rPr>
                <w:spacing w:val="3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допустимая</w:t>
            </w:r>
            <w:r w:rsidRPr="0026167B">
              <w:rPr>
                <w:spacing w:val="3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максимальная</w:t>
            </w:r>
            <w:r w:rsidRPr="0026167B">
              <w:rPr>
                <w:spacing w:val="4"/>
                <w:sz w:val="24"/>
                <w:lang w:val="ru-RU"/>
              </w:rPr>
              <w:t xml:space="preserve"> </w:t>
            </w:r>
            <w:r w:rsidRPr="0026167B">
              <w:rPr>
                <w:spacing w:val="-4"/>
                <w:sz w:val="24"/>
                <w:lang w:val="ru-RU"/>
              </w:rPr>
              <w:t>масса</w:t>
            </w:r>
          </w:p>
          <w:p w:rsidR="0026167B" w:rsidRDefault="0026167B" w:rsidP="008C67CA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которых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proofErr w:type="spellStart"/>
            <w:r>
              <w:rPr>
                <w:spacing w:val="-4"/>
                <w:sz w:val="24"/>
              </w:rPr>
              <w:t>тонн</w:t>
            </w:r>
            <w:proofErr w:type="spellEnd"/>
          </w:p>
        </w:tc>
        <w:tc>
          <w:tcPr>
            <w:tcW w:w="2981" w:type="dxa"/>
          </w:tcPr>
          <w:p w:rsidR="0026167B" w:rsidRDefault="0026167B" w:rsidP="008C67CA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spacing w:before="1"/>
              <w:ind w:left="23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 xml:space="preserve">, </w:t>
            </w:r>
            <w:r>
              <w:rPr>
                <w:spacing w:val="-5"/>
                <w:position w:val="2"/>
                <w:sz w:val="24"/>
              </w:rPr>
              <w:t>O</w:t>
            </w:r>
            <w:r>
              <w:rPr>
                <w:spacing w:val="-5"/>
                <w:sz w:val="16"/>
              </w:rPr>
              <w:t>4</w:t>
            </w:r>
          </w:p>
        </w:tc>
        <w:tc>
          <w:tcPr>
            <w:tcW w:w="2237" w:type="dxa"/>
          </w:tcPr>
          <w:p w:rsidR="0026167B" w:rsidRDefault="0026167B" w:rsidP="008C67CA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1530</w:t>
            </w:r>
          </w:p>
        </w:tc>
      </w:tr>
      <w:tr w:rsidR="0026167B" w:rsidTr="008C67CA">
        <w:trPr>
          <w:trHeight w:val="400"/>
        </w:trPr>
        <w:tc>
          <w:tcPr>
            <w:tcW w:w="4815" w:type="dxa"/>
          </w:tcPr>
          <w:p w:rsidR="0026167B" w:rsidRDefault="0026167B" w:rsidP="008C67CA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Мототранспортные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средства</w:t>
            </w:r>
            <w:proofErr w:type="spellEnd"/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54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59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386</w:t>
            </w:r>
          </w:p>
        </w:tc>
      </w:tr>
      <w:tr w:rsidR="0026167B" w:rsidTr="008C67CA">
        <w:trPr>
          <w:trHeight w:val="686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59"/>
              <w:ind w:left="110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10.</w:t>
            </w:r>
            <w:r w:rsidRPr="0026167B">
              <w:rPr>
                <w:spacing w:val="8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Специальные</w:t>
            </w:r>
            <w:r w:rsidRPr="0026167B">
              <w:rPr>
                <w:spacing w:val="8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8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 оперативных служб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spacing w:before="13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spacing w:before="1"/>
              <w:ind w:left="28" w:right="3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M</w:t>
            </w:r>
            <w:r>
              <w:rPr>
                <w:spacing w:val="-5"/>
                <w:sz w:val="16"/>
              </w:rPr>
              <w:t>1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20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1171</w:t>
            </w:r>
          </w:p>
        </w:tc>
      </w:tr>
      <w:tr w:rsidR="0026167B" w:rsidTr="008C67CA">
        <w:trPr>
          <w:trHeight w:val="695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63"/>
              <w:ind w:left="110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11.</w:t>
            </w:r>
            <w:r w:rsidRPr="0026167B">
              <w:rPr>
                <w:spacing w:val="8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Специальные</w:t>
            </w:r>
            <w:r w:rsidRPr="0026167B">
              <w:rPr>
                <w:spacing w:val="8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8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 оперативных служб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spacing w:before="18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8" w:right="3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M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207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1879</w:t>
            </w:r>
          </w:p>
        </w:tc>
      </w:tr>
      <w:tr w:rsidR="0026167B" w:rsidTr="008C67CA">
        <w:trPr>
          <w:trHeight w:val="565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line="276" w:lineRule="exact"/>
              <w:ind w:left="110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12.</w:t>
            </w:r>
            <w:r w:rsidRPr="0026167B">
              <w:rPr>
                <w:spacing w:val="8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Специальные</w:t>
            </w:r>
            <w:r w:rsidRPr="0026167B">
              <w:rPr>
                <w:spacing w:val="8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8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 оперативных служб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137"/>
              <w:ind w:left="28" w:right="3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M</w:t>
            </w:r>
            <w:r>
              <w:rPr>
                <w:spacing w:val="-5"/>
                <w:sz w:val="16"/>
              </w:rPr>
              <w:t>3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14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2144</w:t>
            </w:r>
          </w:p>
        </w:tc>
      </w:tr>
      <w:tr w:rsidR="0026167B" w:rsidTr="008C67CA">
        <w:trPr>
          <w:trHeight w:val="1838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83"/>
              <w:ind w:left="110" w:right="95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 xml:space="preserve">13. 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</w:t>
            </w:r>
            <w:proofErr w:type="spellStart"/>
            <w:r w:rsidRPr="0026167B">
              <w:rPr>
                <w:spacing w:val="-2"/>
                <w:sz w:val="24"/>
                <w:lang w:val="ru-RU"/>
              </w:rPr>
              <w:t>автоэвакуаторы</w:t>
            </w:r>
            <w:proofErr w:type="spellEnd"/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37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8" w:right="5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sz w:val="16"/>
              </w:rPr>
              <w:t>1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1276</w:t>
            </w:r>
          </w:p>
        </w:tc>
      </w:tr>
      <w:tr w:rsidR="0026167B" w:rsidTr="008C67CA">
        <w:trPr>
          <w:trHeight w:val="2284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tabs>
                <w:tab w:val="left" w:pos="2474"/>
                <w:tab w:val="left" w:pos="3741"/>
              </w:tabs>
              <w:spacing w:before="30"/>
              <w:ind w:left="110" w:right="94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 xml:space="preserve">14. Специальные транспортные средства оперативных служб, </w:t>
            </w:r>
            <w:proofErr w:type="spellStart"/>
            <w:r w:rsidRPr="0026167B">
              <w:rPr>
                <w:sz w:val="24"/>
                <w:lang w:val="ru-RU"/>
              </w:rPr>
              <w:t>автоэвакуаторы</w:t>
            </w:r>
            <w:proofErr w:type="spellEnd"/>
            <w:r w:rsidRPr="0026167B">
              <w:rPr>
                <w:sz w:val="24"/>
                <w:lang w:val="ru-RU"/>
              </w:rPr>
              <w:t xml:space="preserve">, транспортные средства с грузоподъемными устройствами, цистерны, цистерны для перевозки и заправки сжиженных </w:t>
            </w:r>
            <w:r w:rsidRPr="0026167B">
              <w:rPr>
                <w:spacing w:val="-2"/>
                <w:sz w:val="24"/>
                <w:lang w:val="ru-RU"/>
              </w:rPr>
              <w:t>углеводородных</w:t>
            </w:r>
            <w:r w:rsidRPr="0026167B">
              <w:rPr>
                <w:sz w:val="24"/>
                <w:lang w:val="ru-RU"/>
              </w:rPr>
              <w:tab/>
            </w:r>
            <w:r w:rsidRPr="0026167B">
              <w:rPr>
                <w:spacing w:val="-2"/>
                <w:sz w:val="24"/>
                <w:lang w:val="ru-RU"/>
              </w:rPr>
              <w:t>газов,</w:t>
            </w:r>
            <w:r w:rsidRPr="0026167B">
              <w:rPr>
                <w:sz w:val="24"/>
                <w:lang w:val="ru-RU"/>
              </w:rPr>
              <w:tab/>
            </w:r>
            <w:r w:rsidRPr="0026167B">
              <w:rPr>
                <w:spacing w:val="-2"/>
                <w:sz w:val="24"/>
                <w:lang w:val="ru-RU"/>
              </w:rPr>
              <w:t xml:space="preserve">фургоны, </w:t>
            </w:r>
            <w:r w:rsidRPr="0026167B">
              <w:rPr>
                <w:sz w:val="24"/>
                <w:lang w:val="ru-RU"/>
              </w:rPr>
              <w:t>транспортные средства для перевозки пищевых продуктов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76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8" w:right="5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2294</w:t>
            </w:r>
          </w:p>
        </w:tc>
      </w:tr>
      <w:tr w:rsidR="0026167B" w:rsidTr="008C67CA">
        <w:trPr>
          <w:trHeight w:val="2378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tabs>
                <w:tab w:val="left" w:pos="2474"/>
                <w:tab w:val="left" w:pos="3741"/>
              </w:tabs>
              <w:spacing w:before="78"/>
              <w:ind w:left="110" w:right="92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 xml:space="preserve">15. Специальные транспортные средства оперативных служб, </w:t>
            </w:r>
            <w:proofErr w:type="spellStart"/>
            <w:r w:rsidRPr="0026167B">
              <w:rPr>
                <w:sz w:val="24"/>
                <w:lang w:val="ru-RU"/>
              </w:rPr>
              <w:t>автоэвакуаторы</w:t>
            </w:r>
            <w:proofErr w:type="spellEnd"/>
            <w:r w:rsidRPr="0026167B">
              <w:rPr>
                <w:sz w:val="24"/>
                <w:lang w:val="ru-RU"/>
              </w:rPr>
              <w:t xml:space="preserve">, транспортные средства с грузоподъемными устройствами, цистерны, цистерны для перевозки и заправки сжиженных </w:t>
            </w:r>
            <w:r w:rsidRPr="0026167B">
              <w:rPr>
                <w:spacing w:val="-2"/>
                <w:sz w:val="24"/>
                <w:lang w:val="ru-RU"/>
              </w:rPr>
              <w:t>углеводородных</w:t>
            </w:r>
            <w:r w:rsidRPr="0026167B">
              <w:rPr>
                <w:sz w:val="24"/>
                <w:lang w:val="ru-RU"/>
              </w:rPr>
              <w:tab/>
            </w:r>
            <w:r w:rsidRPr="0026167B">
              <w:rPr>
                <w:spacing w:val="-2"/>
                <w:sz w:val="24"/>
                <w:lang w:val="ru-RU"/>
              </w:rPr>
              <w:t>газов,</w:t>
            </w:r>
            <w:r w:rsidRPr="0026167B">
              <w:rPr>
                <w:sz w:val="24"/>
                <w:lang w:val="ru-RU"/>
              </w:rPr>
              <w:tab/>
            </w:r>
            <w:r w:rsidRPr="0026167B">
              <w:rPr>
                <w:spacing w:val="-2"/>
                <w:sz w:val="24"/>
                <w:lang w:val="ru-RU"/>
              </w:rPr>
              <w:t xml:space="preserve">фургоны, </w:t>
            </w:r>
            <w:r w:rsidRPr="0026167B">
              <w:rPr>
                <w:sz w:val="24"/>
                <w:lang w:val="ru-RU"/>
              </w:rPr>
              <w:t>транспортные средства для перевозки пищевых продуктов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122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spacing w:before="1"/>
              <w:ind w:left="28" w:right="5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sz w:val="16"/>
              </w:rPr>
              <w:t>3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2468</w:t>
            </w:r>
          </w:p>
        </w:tc>
      </w:tr>
      <w:tr w:rsidR="0026167B" w:rsidTr="008C67CA">
        <w:trPr>
          <w:trHeight w:val="1548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75"/>
              <w:ind w:left="110" w:right="93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lastRenderedPageBreak/>
              <w:t>16. Специальные транспортные средства оперативных служб, цистерны, цистерны для перевозки и заправки сжиженных углеводородных газов, транспортные средства для перевозки пищевых продуктов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74"/>
              <w:rPr>
                <w:b/>
                <w:sz w:val="24"/>
                <w:lang w:val="ru-RU"/>
              </w:rPr>
            </w:pPr>
          </w:p>
          <w:p w:rsidR="0026167B" w:rsidRDefault="0026167B" w:rsidP="008C67CA">
            <w:pPr>
              <w:pStyle w:val="TableParagraph"/>
              <w:spacing w:before="1"/>
              <w:ind w:left="28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O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 xml:space="preserve">, </w:t>
            </w:r>
            <w:r>
              <w:rPr>
                <w:spacing w:val="-5"/>
                <w:position w:val="2"/>
                <w:sz w:val="24"/>
              </w:rPr>
              <w:t>O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942</w:t>
            </w:r>
          </w:p>
        </w:tc>
      </w:tr>
    </w:tbl>
    <w:p w:rsidR="0026167B" w:rsidRDefault="0026167B" w:rsidP="0026167B">
      <w:pPr>
        <w:pStyle w:val="TableParagraph"/>
        <w:jc w:val="center"/>
        <w:rPr>
          <w:b/>
          <w:sz w:val="24"/>
        </w:rPr>
        <w:sectPr w:rsidR="0026167B" w:rsidSect="0026167B">
          <w:type w:val="continuous"/>
          <w:pgSz w:w="11910" w:h="16840"/>
          <w:pgMar w:top="1100" w:right="425" w:bottom="1309" w:left="1275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5"/>
        <w:gridCol w:w="2981"/>
        <w:gridCol w:w="2237"/>
      </w:tblGrid>
      <w:tr w:rsidR="0026167B" w:rsidTr="008C67CA">
        <w:trPr>
          <w:trHeight w:val="2330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tabs>
                <w:tab w:val="left" w:pos="2474"/>
                <w:tab w:val="left" w:pos="3741"/>
              </w:tabs>
              <w:spacing w:before="54"/>
              <w:ind w:left="110" w:right="91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lastRenderedPageBreak/>
              <w:t xml:space="preserve">17. Специальные транспортные средства оперативных служб, </w:t>
            </w:r>
            <w:proofErr w:type="spellStart"/>
            <w:r w:rsidRPr="0026167B">
              <w:rPr>
                <w:sz w:val="24"/>
                <w:lang w:val="ru-RU"/>
              </w:rPr>
              <w:t>автоэвакуаторы</w:t>
            </w:r>
            <w:proofErr w:type="spellEnd"/>
            <w:r w:rsidRPr="0026167B">
              <w:rPr>
                <w:sz w:val="24"/>
                <w:lang w:val="ru-RU"/>
              </w:rPr>
              <w:t xml:space="preserve">, транспортные средства с грузоподъемными устройствами, цистерны, цистерны для перевозки и заправки сжиженных </w:t>
            </w:r>
            <w:r w:rsidRPr="0026167B">
              <w:rPr>
                <w:spacing w:val="-2"/>
                <w:sz w:val="24"/>
                <w:lang w:val="ru-RU"/>
              </w:rPr>
              <w:t>углеводородных</w:t>
            </w:r>
            <w:r w:rsidRPr="0026167B">
              <w:rPr>
                <w:sz w:val="24"/>
                <w:lang w:val="ru-RU"/>
              </w:rPr>
              <w:tab/>
            </w:r>
            <w:r w:rsidRPr="0026167B">
              <w:rPr>
                <w:spacing w:val="-2"/>
                <w:sz w:val="24"/>
                <w:lang w:val="ru-RU"/>
              </w:rPr>
              <w:t>газов,</w:t>
            </w:r>
            <w:r w:rsidRPr="0026167B">
              <w:rPr>
                <w:sz w:val="24"/>
                <w:lang w:val="ru-RU"/>
              </w:rPr>
              <w:tab/>
            </w:r>
            <w:r w:rsidRPr="0026167B">
              <w:rPr>
                <w:spacing w:val="-2"/>
                <w:sz w:val="24"/>
                <w:lang w:val="ru-RU"/>
              </w:rPr>
              <w:t xml:space="preserve">фургоны, </w:t>
            </w:r>
            <w:r w:rsidRPr="0026167B">
              <w:rPr>
                <w:sz w:val="24"/>
                <w:lang w:val="ru-RU"/>
              </w:rPr>
              <w:t>транспортные средства для перевозки пищевых продуктов</w:t>
            </w:r>
          </w:p>
        </w:tc>
        <w:tc>
          <w:tcPr>
            <w:tcW w:w="2981" w:type="dxa"/>
          </w:tcPr>
          <w:p w:rsidR="0026167B" w:rsidRPr="0026167B" w:rsidRDefault="0026167B" w:rsidP="008C67C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193"/>
              <w:rPr>
                <w:b/>
                <w:sz w:val="24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 xml:space="preserve">, </w:t>
            </w:r>
            <w:r>
              <w:rPr>
                <w:spacing w:val="-5"/>
                <w:position w:val="2"/>
                <w:sz w:val="24"/>
              </w:rPr>
              <w:t>O</w:t>
            </w:r>
            <w:r>
              <w:rPr>
                <w:spacing w:val="-5"/>
                <w:sz w:val="16"/>
              </w:rPr>
              <w:t>4</w:t>
            </w:r>
          </w:p>
        </w:tc>
        <w:tc>
          <w:tcPr>
            <w:tcW w:w="2237" w:type="dxa"/>
          </w:tcPr>
          <w:p w:rsidR="0026167B" w:rsidRDefault="0026167B" w:rsidP="008C67CA">
            <w:pPr>
              <w:pStyle w:val="TableParagraph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1599</w:t>
            </w:r>
          </w:p>
        </w:tc>
      </w:tr>
      <w:tr w:rsidR="0026167B" w:rsidTr="008C67CA">
        <w:trPr>
          <w:trHeight w:val="707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71"/>
              <w:ind w:left="110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18.</w:t>
            </w:r>
            <w:r w:rsidRPr="0026167B">
              <w:rPr>
                <w:spacing w:val="8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Специальные</w:t>
            </w:r>
            <w:r w:rsidRPr="0026167B">
              <w:rPr>
                <w:spacing w:val="8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8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 оперативных служб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207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212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425</w:t>
            </w:r>
          </w:p>
        </w:tc>
      </w:tr>
      <w:tr w:rsidR="0026167B" w:rsidTr="008C67CA">
        <w:trPr>
          <w:trHeight w:val="972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63"/>
              <w:ind w:left="110" w:right="93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19. Специализированные транспортные средства, цистерны для перевозки и заправки нефтепродуктов</w:t>
            </w:r>
          </w:p>
        </w:tc>
        <w:tc>
          <w:tcPr>
            <w:tcW w:w="2981" w:type="dxa"/>
          </w:tcPr>
          <w:p w:rsidR="0026167B" w:rsidRPr="0026167B" w:rsidRDefault="0026167B" w:rsidP="008C67CA">
            <w:pPr>
              <w:pStyle w:val="TableParagraph"/>
              <w:spacing w:before="155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3" w:right="5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sz w:val="16"/>
              </w:rPr>
              <w:t>1</w:t>
            </w:r>
          </w:p>
        </w:tc>
        <w:tc>
          <w:tcPr>
            <w:tcW w:w="2237" w:type="dxa"/>
          </w:tcPr>
          <w:p w:rsidR="0026167B" w:rsidRDefault="0026167B" w:rsidP="008C67CA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1389</w:t>
            </w:r>
          </w:p>
        </w:tc>
      </w:tr>
      <w:tr w:rsidR="0026167B" w:rsidTr="008C67CA">
        <w:trPr>
          <w:trHeight w:val="1535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68"/>
              <w:ind w:left="110" w:right="93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20. Специализированные транспортные средства, цистерны для перевозки и заправки нефтепродуктов, транспортные средства – фургоны, имеющие места для перевозки людей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67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8" w:right="5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2502</w:t>
            </w:r>
          </w:p>
        </w:tc>
      </w:tr>
      <w:tr w:rsidR="0026167B" w:rsidTr="008C67CA">
        <w:trPr>
          <w:trHeight w:val="1411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145"/>
              <w:ind w:left="110" w:right="93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21. 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7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8" w:right="5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sz w:val="16"/>
              </w:rPr>
              <w:t>3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2712</w:t>
            </w:r>
          </w:p>
        </w:tc>
      </w:tr>
      <w:tr w:rsidR="0026167B" w:rsidTr="008C67CA">
        <w:trPr>
          <w:trHeight w:val="568"/>
        </w:trPr>
        <w:tc>
          <w:tcPr>
            <w:tcW w:w="4815" w:type="dxa"/>
          </w:tcPr>
          <w:p w:rsidR="0026167B" w:rsidRDefault="0026167B" w:rsidP="008C67CA">
            <w:pPr>
              <w:pStyle w:val="TableParagraph"/>
              <w:tabs>
                <w:tab w:val="left" w:pos="733"/>
                <w:tab w:val="left" w:pos="3271"/>
              </w:tabs>
              <w:spacing w:line="270" w:lineRule="atLeast"/>
              <w:ind w:left="110" w:right="93"/>
              <w:rPr>
                <w:sz w:val="24"/>
              </w:rPr>
            </w:pPr>
            <w:r>
              <w:rPr>
                <w:spacing w:val="-4"/>
                <w:sz w:val="24"/>
              </w:rPr>
              <w:t>22.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Специализированные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транспортные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средства</w:t>
            </w:r>
            <w:proofErr w:type="spellEnd"/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137"/>
              <w:ind w:left="28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O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 xml:space="preserve">, </w:t>
            </w:r>
            <w:r>
              <w:rPr>
                <w:spacing w:val="-5"/>
                <w:position w:val="2"/>
                <w:sz w:val="24"/>
              </w:rPr>
              <w:t>O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14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1050</w:t>
            </w:r>
          </w:p>
        </w:tc>
      </w:tr>
      <w:tr w:rsidR="0026167B" w:rsidTr="008C67CA">
        <w:trPr>
          <w:trHeight w:val="705"/>
        </w:trPr>
        <w:tc>
          <w:tcPr>
            <w:tcW w:w="4815" w:type="dxa"/>
          </w:tcPr>
          <w:p w:rsidR="0026167B" w:rsidRDefault="0026167B" w:rsidP="008C67CA">
            <w:pPr>
              <w:pStyle w:val="TableParagraph"/>
              <w:tabs>
                <w:tab w:val="left" w:pos="733"/>
                <w:tab w:val="left" w:pos="3271"/>
              </w:tabs>
              <w:spacing w:before="68"/>
              <w:ind w:left="110" w:right="93"/>
              <w:rPr>
                <w:sz w:val="24"/>
              </w:rPr>
            </w:pPr>
            <w:r>
              <w:rPr>
                <w:spacing w:val="-4"/>
                <w:sz w:val="24"/>
              </w:rPr>
              <w:t>23.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Специализированные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транспортные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средства</w:t>
            </w:r>
            <w:proofErr w:type="spellEnd"/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204"/>
              <w:ind w:left="28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 xml:space="preserve">, </w:t>
            </w:r>
            <w:r>
              <w:rPr>
                <w:spacing w:val="-5"/>
                <w:position w:val="2"/>
                <w:sz w:val="24"/>
              </w:rPr>
              <w:t>O</w:t>
            </w:r>
            <w:r>
              <w:rPr>
                <w:spacing w:val="-5"/>
                <w:sz w:val="16"/>
              </w:rPr>
              <w:t>4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21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1773</w:t>
            </w:r>
          </w:p>
        </w:tc>
      </w:tr>
      <w:tr w:rsidR="0026167B" w:rsidTr="008C67CA">
        <w:trPr>
          <w:trHeight w:val="1053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104"/>
              <w:ind w:left="110" w:right="94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24.</w:t>
            </w:r>
            <w:r w:rsidRPr="0026167B">
              <w:rPr>
                <w:spacing w:val="-9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Специальные</w:t>
            </w:r>
            <w:r w:rsidRPr="0026167B">
              <w:rPr>
                <w:spacing w:val="-11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-11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</w:t>
            </w:r>
            <w:r w:rsidRPr="0026167B">
              <w:rPr>
                <w:spacing w:val="-1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 xml:space="preserve">для коммунального хозяйства и содержания </w:t>
            </w:r>
            <w:r w:rsidRPr="0026167B">
              <w:rPr>
                <w:spacing w:val="-2"/>
                <w:sz w:val="24"/>
                <w:lang w:val="ru-RU"/>
              </w:rPr>
              <w:t>дорог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11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8" w:right="5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sz w:val="16"/>
              </w:rPr>
              <w:t>1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1314</w:t>
            </w:r>
          </w:p>
        </w:tc>
      </w:tr>
      <w:tr w:rsidR="0026167B" w:rsidTr="008C67CA">
        <w:trPr>
          <w:trHeight w:val="1317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99"/>
              <w:ind w:left="110" w:right="94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25.</w:t>
            </w:r>
            <w:r w:rsidRPr="0026167B">
              <w:rPr>
                <w:spacing w:val="-9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Специальные</w:t>
            </w:r>
            <w:r w:rsidRPr="0026167B">
              <w:rPr>
                <w:spacing w:val="-11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-11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</w:t>
            </w:r>
            <w:r w:rsidRPr="0026167B">
              <w:rPr>
                <w:spacing w:val="-1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для коммунального хозяйства и содержания дорог,</w:t>
            </w:r>
            <w:r w:rsidRPr="0026167B">
              <w:rPr>
                <w:spacing w:val="-7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-9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</w:t>
            </w:r>
            <w:r w:rsidRPr="0026167B">
              <w:rPr>
                <w:spacing w:val="-8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для</w:t>
            </w:r>
            <w:r w:rsidRPr="0026167B">
              <w:rPr>
                <w:spacing w:val="-7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перевозки грузов с использованием прицепа-роспуска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144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8" w:right="5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2398</w:t>
            </w:r>
          </w:p>
        </w:tc>
      </w:tr>
      <w:tr w:rsidR="0026167B" w:rsidTr="008C67CA">
        <w:trPr>
          <w:trHeight w:val="1418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150"/>
              <w:ind w:left="110" w:right="94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26.</w:t>
            </w:r>
            <w:r w:rsidRPr="0026167B">
              <w:rPr>
                <w:spacing w:val="-9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Специальные</w:t>
            </w:r>
            <w:r w:rsidRPr="0026167B">
              <w:rPr>
                <w:spacing w:val="-11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-11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</w:t>
            </w:r>
            <w:r w:rsidRPr="0026167B">
              <w:rPr>
                <w:spacing w:val="-1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для коммунального хозяйства и содержания дорог,</w:t>
            </w:r>
            <w:r w:rsidRPr="0026167B">
              <w:rPr>
                <w:spacing w:val="-7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-9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</w:t>
            </w:r>
            <w:r w:rsidRPr="0026167B">
              <w:rPr>
                <w:spacing w:val="-8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для</w:t>
            </w:r>
            <w:r w:rsidRPr="0026167B">
              <w:rPr>
                <w:spacing w:val="-7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перевозки грузов с использованием прицепа-роспуска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rPr>
                <w:b/>
                <w:sz w:val="16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10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8" w:right="5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sz w:val="16"/>
              </w:rPr>
              <w:t>3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2607</w:t>
            </w:r>
          </w:p>
        </w:tc>
      </w:tr>
      <w:tr w:rsidR="0026167B" w:rsidTr="008C67CA">
        <w:trPr>
          <w:trHeight w:val="1413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147"/>
              <w:ind w:left="110" w:right="94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lastRenderedPageBreak/>
              <w:t>27.</w:t>
            </w:r>
            <w:r w:rsidRPr="0026167B">
              <w:rPr>
                <w:spacing w:val="-9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Специальные</w:t>
            </w:r>
            <w:r w:rsidRPr="0026167B">
              <w:rPr>
                <w:spacing w:val="-11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-11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</w:t>
            </w:r>
            <w:r w:rsidRPr="0026167B">
              <w:rPr>
                <w:spacing w:val="-1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для коммунального хозяйства и содержания дорог, транспортные средства – цистерны для перевозки и заправки нефтепродуктов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6167B" w:rsidRPr="0026167B" w:rsidRDefault="0026167B" w:rsidP="008C67CA">
            <w:pPr>
              <w:pStyle w:val="TableParagraph"/>
              <w:spacing w:before="7"/>
              <w:rPr>
                <w:b/>
                <w:sz w:val="24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O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 xml:space="preserve">, </w:t>
            </w:r>
            <w:r>
              <w:rPr>
                <w:spacing w:val="-5"/>
                <w:position w:val="2"/>
                <w:sz w:val="24"/>
              </w:rPr>
              <w:t>O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1014</w:t>
            </w:r>
          </w:p>
        </w:tc>
      </w:tr>
    </w:tbl>
    <w:p w:rsidR="0026167B" w:rsidRDefault="0026167B" w:rsidP="0026167B">
      <w:pPr>
        <w:pStyle w:val="TableParagraph"/>
        <w:jc w:val="center"/>
        <w:rPr>
          <w:b/>
          <w:sz w:val="24"/>
        </w:rPr>
        <w:sectPr w:rsidR="0026167B" w:rsidSect="0026167B">
          <w:type w:val="continuous"/>
          <w:pgSz w:w="11910" w:h="16840"/>
          <w:pgMar w:top="1100" w:right="425" w:bottom="142" w:left="1275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5"/>
        <w:gridCol w:w="2981"/>
        <w:gridCol w:w="2237"/>
      </w:tblGrid>
      <w:tr w:rsidR="0026167B" w:rsidTr="008C67CA">
        <w:trPr>
          <w:trHeight w:val="1339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109"/>
              <w:ind w:left="110" w:right="94"/>
              <w:jc w:val="both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lastRenderedPageBreak/>
              <w:t>28.</w:t>
            </w:r>
            <w:r w:rsidRPr="0026167B">
              <w:rPr>
                <w:spacing w:val="-9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Специальные</w:t>
            </w:r>
            <w:r w:rsidRPr="0026167B">
              <w:rPr>
                <w:spacing w:val="-11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-11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</w:t>
            </w:r>
            <w:r w:rsidRPr="0026167B">
              <w:rPr>
                <w:spacing w:val="-1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для коммунального хозяйства и содержания дорог, транспортные средства – цистерны для перевозки и заправки нефтепродуктов</w:t>
            </w:r>
          </w:p>
        </w:tc>
        <w:tc>
          <w:tcPr>
            <w:tcW w:w="2981" w:type="dxa"/>
          </w:tcPr>
          <w:p w:rsidR="0026167B" w:rsidRPr="0026167B" w:rsidRDefault="0026167B" w:rsidP="008C67CA">
            <w:pPr>
              <w:pStyle w:val="TableParagraph"/>
              <w:spacing w:before="248"/>
              <w:rPr>
                <w:b/>
                <w:sz w:val="24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 xml:space="preserve">, </w:t>
            </w:r>
            <w:r>
              <w:rPr>
                <w:spacing w:val="-5"/>
                <w:position w:val="2"/>
                <w:sz w:val="24"/>
              </w:rPr>
              <w:t>O</w:t>
            </w:r>
            <w:r>
              <w:rPr>
                <w:spacing w:val="-5"/>
                <w:sz w:val="16"/>
              </w:rPr>
              <w:t>4</w:t>
            </w:r>
          </w:p>
        </w:tc>
        <w:tc>
          <w:tcPr>
            <w:tcW w:w="2237" w:type="dxa"/>
          </w:tcPr>
          <w:p w:rsidR="0026167B" w:rsidRDefault="0026167B" w:rsidP="008C67CA">
            <w:pPr>
              <w:pStyle w:val="TableParagraph"/>
              <w:spacing w:before="253"/>
              <w:rPr>
                <w:b/>
                <w:sz w:val="24"/>
              </w:rPr>
            </w:pPr>
          </w:p>
          <w:p w:rsidR="0026167B" w:rsidRDefault="0026167B" w:rsidP="008C67C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1669</w:t>
            </w:r>
          </w:p>
        </w:tc>
      </w:tr>
      <w:tr w:rsidR="0026167B" w:rsidTr="008C67CA">
        <w:trPr>
          <w:trHeight w:val="702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68"/>
              <w:ind w:left="110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29.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для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перевозки опасных грузов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spacing w:before="20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8" w:right="5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sz w:val="16"/>
              </w:rPr>
              <w:t>1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21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1577</w:t>
            </w:r>
          </w:p>
        </w:tc>
      </w:tr>
      <w:tr w:rsidR="0026167B" w:rsidTr="008C67CA">
        <w:trPr>
          <w:trHeight w:val="686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59"/>
              <w:ind w:left="110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30.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для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перевозки опасных грузов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spacing w:before="13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ind w:left="28" w:right="5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20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2850</w:t>
            </w:r>
          </w:p>
        </w:tc>
      </w:tr>
      <w:tr w:rsidR="0026167B" w:rsidTr="008C67CA">
        <w:trPr>
          <w:trHeight w:val="707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73" w:line="237" w:lineRule="auto"/>
              <w:ind w:left="110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31.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для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перевозки опасных грузов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Pr="0026167B" w:rsidRDefault="0026167B" w:rsidP="008C67CA">
            <w:pPr>
              <w:pStyle w:val="TableParagraph"/>
              <w:spacing w:before="22"/>
              <w:rPr>
                <w:b/>
                <w:sz w:val="16"/>
                <w:lang w:val="ru-RU"/>
              </w:rPr>
            </w:pPr>
          </w:p>
          <w:p w:rsidR="0026167B" w:rsidRDefault="0026167B" w:rsidP="008C67CA">
            <w:pPr>
              <w:pStyle w:val="TableParagraph"/>
              <w:spacing w:before="1"/>
              <w:ind w:left="28" w:right="5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sz w:val="16"/>
              </w:rPr>
              <w:t>3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212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3059</w:t>
            </w:r>
          </w:p>
        </w:tc>
      </w:tr>
      <w:tr w:rsidR="0026167B" w:rsidTr="008C67CA">
        <w:trPr>
          <w:trHeight w:val="698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66"/>
              <w:ind w:left="110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32.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для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перевозки опасных грузов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202"/>
              <w:ind w:left="28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O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 xml:space="preserve">, </w:t>
            </w:r>
            <w:r>
              <w:rPr>
                <w:spacing w:val="-5"/>
                <w:position w:val="2"/>
                <w:sz w:val="24"/>
              </w:rPr>
              <w:t>O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20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1087</w:t>
            </w:r>
          </w:p>
        </w:tc>
      </w:tr>
      <w:tr w:rsidR="0026167B" w:rsidTr="008C67CA">
        <w:trPr>
          <w:trHeight w:val="702"/>
        </w:trPr>
        <w:tc>
          <w:tcPr>
            <w:tcW w:w="4815" w:type="dxa"/>
          </w:tcPr>
          <w:p w:rsidR="0026167B" w:rsidRPr="0026167B" w:rsidRDefault="0026167B" w:rsidP="008C67CA">
            <w:pPr>
              <w:pStyle w:val="TableParagraph"/>
              <w:spacing w:before="68"/>
              <w:ind w:left="110"/>
              <w:rPr>
                <w:sz w:val="24"/>
                <w:lang w:val="ru-RU"/>
              </w:rPr>
            </w:pPr>
            <w:r w:rsidRPr="0026167B">
              <w:rPr>
                <w:sz w:val="24"/>
                <w:lang w:val="ru-RU"/>
              </w:rPr>
              <w:t>33.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Транспортные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средства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для</w:t>
            </w:r>
            <w:r w:rsidRPr="0026167B">
              <w:rPr>
                <w:spacing w:val="40"/>
                <w:sz w:val="24"/>
                <w:lang w:val="ru-RU"/>
              </w:rPr>
              <w:t xml:space="preserve"> </w:t>
            </w:r>
            <w:r w:rsidRPr="0026167B">
              <w:rPr>
                <w:sz w:val="24"/>
                <w:lang w:val="ru-RU"/>
              </w:rPr>
              <w:t>перевозки опасных грузов</w:t>
            </w:r>
          </w:p>
        </w:tc>
        <w:tc>
          <w:tcPr>
            <w:tcW w:w="2981" w:type="dxa"/>
            <w:tcBorders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204"/>
              <w:ind w:left="28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 xml:space="preserve">, </w:t>
            </w:r>
            <w:r>
              <w:rPr>
                <w:spacing w:val="-5"/>
                <w:position w:val="2"/>
                <w:sz w:val="24"/>
              </w:rPr>
              <w:t>O</w:t>
            </w:r>
            <w:r>
              <w:rPr>
                <w:spacing w:val="-5"/>
                <w:sz w:val="16"/>
              </w:rPr>
              <w:t>4</w:t>
            </w:r>
          </w:p>
        </w:tc>
        <w:tc>
          <w:tcPr>
            <w:tcW w:w="2237" w:type="dxa"/>
            <w:tcBorders>
              <w:left w:val="single" w:sz="8" w:space="0" w:color="000000"/>
              <w:right w:val="single" w:sz="8" w:space="0" w:color="000000"/>
            </w:tcBorders>
          </w:tcPr>
          <w:p w:rsidR="0026167B" w:rsidRDefault="0026167B" w:rsidP="008C67CA">
            <w:pPr>
              <w:pStyle w:val="TableParagraph"/>
              <w:spacing w:before="21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1842</w:t>
            </w:r>
          </w:p>
        </w:tc>
      </w:tr>
      <w:tr w:rsidR="0026167B" w:rsidTr="008C67CA">
        <w:trPr>
          <w:trHeight w:val="431"/>
        </w:trPr>
        <w:tc>
          <w:tcPr>
            <w:tcW w:w="4815" w:type="dxa"/>
          </w:tcPr>
          <w:p w:rsidR="0026167B" w:rsidRDefault="0026167B" w:rsidP="008C67CA">
            <w:pPr>
              <w:pStyle w:val="TableParagraph"/>
              <w:spacing w:before="147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Наземный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электрический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транспорт</w:t>
            </w:r>
            <w:proofErr w:type="spellEnd"/>
          </w:p>
        </w:tc>
        <w:tc>
          <w:tcPr>
            <w:tcW w:w="2981" w:type="dxa"/>
          </w:tcPr>
          <w:p w:rsidR="0026167B" w:rsidRDefault="0026167B" w:rsidP="008C67CA">
            <w:pPr>
              <w:pStyle w:val="TableParagraph"/>
            </w:pPr>
          </w:p>
        </w:tc>
        <w:tc>
          <w:tcPr>
            <w:tcW w:w="2237" w:type="dxa"/>
          </w:tcPr>
          <w:p w:rsidR="0026167B" w:rsidRDefault="0026167B" w:rsidP="008C67CA">
            <w:pPr>
              <w:pStyle w:val="TableParagraph"/>
              <w:spacing w:before="7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1183</w:t>
            </w:r>
          </w:p>
        </w:tc>
      </w:tr>
    </w:tbl>
    <w:p w:rsidR="0026167B" w:rsidRDefault="0026167B" w:rsidP="0026167B">
      <w:pPr>
        <w:pStyle w:val="ae"/>
        <w:spacing w:before="9"/>
        <w:rPr>
          <w:b/>
          <w:sz w:val="24"/>
        </w:rPr>
      </w:pPr>
    </w:p>
    <w:p w:rsidR="0026167B" w:rsidRDefault="0026167B" w:rsidP="0026167B">
      <w:pPr>
        <w:ind w:left="427" w:right="423"/>
        <w:jc w:val="both"/>
        <w:rPr>
          <w:sz w:val="24"/>
        </w:rPr>
      </w:pPr>
      <w:r>
        <w:rPr>
          <w:sz w:val="24"/>
        </w:rPr>
        <w:t>* - Категории транспортных средств согласно техническому регламенту Таможенного союза «О безопасности колесных транспортных средств», утвержденному решением Комиссии Таможенного союза от 09.12.2011 № 877.</w:t>
      </w:r>
    </w:p>
    <w:p w:rsidR="0026167B" w:rsidRDefault="0026167B" w:rsidP="0026167B">
      <w:pPr>
        <w:ind w:left="427" w:right="423"/>
        <w:jc w:val="both"/>
        <w:rPr>
          <w:sz w:val="24"/>
        </w:rPr>
      </w:pPr>
    </w:p>
    <w:p w:rsidR="0026167B" w:rsidRDefault="0026167B" w:rsidP="0026167B">
      <w:pPr>
        <w:ind w:left="427" w:right="423"/>
        <w:jc w:val="both"/>
        <w:rPr>
          <w:sz w:val="24"/>
        </w:rPr>
      </w:pPr>
    </w:p>
    <w:p w:rsidR="0026167B" w:rsidRDefault="001A21D0" w:rsidP="0026167B">
      <w:pPr>
        <w:ind w:left="427" w:right="423"/>
        <w:jc w:val="both"/>
        <w:rPr>
          <w:sz w:val="24"/>
        </w:rPr>
      </w:pPr>
      <w:r w:rsidRPr="001A21D0">
        <w:rPr>
          <w:sz w:val="24"/>
        </w:rPr>
        <w:t xml:space="preserve">Индивидуальный предприниматель           ______________________О.Л. </w:t>
      </w:r>
      <w:proofErr w:type="spellStart"/>
      <w:r w:rsidRPr="001A21D0">
        <w:rPr>
          <w:sz w:val="24"/>
        </w:rPr>
        <w:t>Северненко</w:t>
      </w:r>
      <w:proofErr w:type="spellEnd"/>
    </w:p>
    <w:p w:rsidR="0026167B" w:rsidRDefault="0026167B" w:rsidP="0026167B">
      <w:pPr>
        <w:ind w:left="427" w:right="423"/>
        <w:jc w:val="both"/>
        <w:rPr>
          <w:sz w:val="24"/>
        </w:rPr>
      </w:pPr>
      <w:r>
        <w:rPr>
          <w:sz w:val="24"/>
        </w:rPr>
        <w:t xml:space="preserve">М.П. </w:t>
      </w:r>
    </w:p>
    <w:p w:rsidR="005333C8" w:rsidRPr="00F44C26" w:rsidRDefault="005333C8" w:rsidP="00F44C26">
      <w:pPr>
        <w:pStyle w:val="ConsPlusNormal"/>
        <w:contextualSpacing/>
        <w:rPr>
          <w:rFonts w:ascii="Times New Roman" w:hAnsi="Times New Roman" w:cs="Times New Roman"/>
          <w:szCs w:val="22"/>
        </w:rPr>
      </w:pPr>
    </w:p>
    <w:p w:rsidR="00C3725B" w:rsidRPr="00F44C26" w:rsidRDefault="00C3725B" w:rsidP="00F44C26">
      <w:pPr>
        <w:pStyle w:val="ConsPlusNormal"/>
        <w:contextualSpacing/>
        <w:rPr>
          <w:rFonts w:ascii="Times New Roman" w:hAnsi="Times New Roman" w:cs="Times New Roman"/>
          <w:szCs w:val="22"/>
        </w:rPr>
      </w:pPr>
    </w:p>
    <w:p w:rsidR="00C0306B" w:rsidRPr="00F44C26" w:rsidRDefault="00C0306B" w:rsidP="0026167B">
      <w:pPr>
        <w:pStyle w:val="ConsPlusNormal"/>
        <w:contextualSpacing/>
        <w:rPr>
          <w:rFonts w:ascii="Times New Roman" w:hAnsi="Times New Roman" w:cs="Times New Roman"/>
          <w:szCs w:val="22"/>
        </w:rPr>
      </w:pPr>
    </w:p>
    <w:p w:rsidR="00C0306B" w:rsidRDefault="00A77488" w:rsidP="0077234E">
      <w:pPr>
        <w:pStyle w:val="ConsPlusNormal"/>
        <w:contextualSpacing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Все цены указаны с учетом НДС по ставке 5%</w:t>
      </w:r>
    </w:p>
    <w:p w:rsidR="00A77488" w:rsidRDefault="00A77488" w:rsidP="0077234E">
      <w:pPr>
        <w:pStyle w:val="ConsPlusNormal"/>
        <w:contextualSpacing/>
        <w:rPr>
          <w:rFonts w:ascii="Times New Roman" w:hAnsi="Times New Roman" w:cs="Times New Roman"/>
          <w:szCs w:val="22"/>
        </w:rPr>
      </w:pPr>
    </w:p>
    <w:p w:rsidR="00A77488" w:rsidRDefault="00A77488" w:rsidP="0077234E">
      <w:pPr>
        <w:pStyle w:val="ConsPlusNormal"/>
        <w:contextualSpacing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3"/>
        <w:gridCol w:w="4786"/>
      </w:tblGrid>
      <w:tr w:rsidR="00E55689" w:rsidRPr="00D13D2F" w:rsidTr="00791286">
        <w:tc>
          <w:tcPr>
            <w:tcW w:w="5243" w:type="dxa"/>
          </w:tcPr>
          <w:p w:rsidR="00E55689" w:rsidRPr="002620BD" w:rsidRDefault="00E55689" w:rsidP="00791286">
            <w:pPr>
              <w:tabs>
                <w:tab w:val="left" w:pos="4144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20BD">
              <w:rPr>
                <w:rFonts w:ascii="Times New Roman" w:hAnsi="Times New Roman" w:cs="Times New Roman"/>
                <w:i/>
                <w:sz w:val="20"/>
                <w:szCs w:val="20"/>
              </w:rPr>
              <w:t>Заказчик:</w:t>
            </w:r>
          </w:p>
        </w:tc>
        <w:tc>
          <w:tcPr>
            <w:tcW w:w="4786" w:type="dxa"/>
          </w:tcPr>
          <w:p w:rsidR="00E55689" w:rsidRPr="00242092" w:rsidRDefault="00E55689" w:rsidP="00791286">
            <w:pPr>
              <w:tabs>
                <w:tab w:val="left" w:pos="4144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2092">
              <w:rPr>
                <w:rFonts w:ascii="Times New Roman" w:hAnsi="Times New Roman" w:cs="Times New Roman"/>
                <w:i/>
                <w:sz w:val="20"/>
                <w:szCs w:val="20"/>
              </w:rPr>
              <w:t>Исполнитель:</w:t>
            </w:r>
          </w:p>
        </w:tc>
      </w:tr>
      <w:tr w:rsidR="00E55689" w:rsidRPr="007615E5" w:rsidTr="00791286">
        <w:trPr>
          <w:trHeight w:val="649"/>
        </w:trPr>
        <w:tc>
          <w:tcPr>
            <w:tcW w:w="5243" w:type="dxa"/>
          </w:tcPr>
          <w:p w:rsidR="00A77488" w:rsidRDefault="00A77488" w:rsidP="00A77488">
            <w:pPr>
              <w:tabs>
                <w:tab w:val="left" w:pos="4144"/>
              </w:tabs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914224">
              <w:rPr>
                <w:rFonts w:ascii="Times New Roman" w:hAnsi="Times New Roman" w:cs="Times New Roman"/>
                <w:bCs/>
              </w:rPr>
              <w:t xml:space="preserve">ндивидуальный предприниматель </w:t>
            </w:r>
          </w:p>
          <w:p w:rsidR="00E55689" w:rsidRPr="007615E5" w:rsidRDefault="00E55689" w:rsidP="00791286">
            <w:pPr>
              <w:tabs>
                <w:tab w:val="left" w:pos="4144"/>
              </w:tabs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E55689" w:rsidRPr="007615E5" w:rsidRDefault="00E55689" w:rsidP="00791286">
            <w:pPr>
              <w:tabs>
                <w:tab w:val="left" w:pos="4144"/>
              </w:tabs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E55689" w:rsidRPr="007615E5" w:rsidRDefault="00E55689" w:rsidP="00791286">
            <w:pPr>
              <w:tabs>
                <w:tab w:val="left" w:pos="4144"/>
              </w:tabs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_______________  </w:t>
            </w:r>
          </w:p>
          <w:p w:rsidR="00E55689" w:rsidRPr="007615E5" w:rsidRDefault="00E55689" w:rsidP="00791286">
            <w:pPr>
              <w:tabs>
                <w:tab w:val="left" w:pos="4144"/>
              </w:tabs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615E5">
              <w:rPr>
                <w:rFonts w:ascii="Times New Roman" w:eastAsia="Batang" w:hAnsi="Times New Roman" w:cs="Times New Roman"/>
                <w:sz w:val="20"/>
                <w:szCs w:val="20"/>
              </w:rPr>
              <w:t>м. п.</w:t>
            </w:r>
          </w:p>
        </w:tc>
        <w:tc>
          <w:tcPr>
            <w:tcW w:w="4786" w:type="dxa"/>
          </w:tcPr>
          <w:p w:rsidR="001A21D0" w:rsidRPr="001A21D0" w:rsidRDefault="001A21D0" w:rsidP="001A21D0">
            <w:pPr>
              <w:spacing w:before="10" w:after="10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A21D0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Индивидуальный предприниматель               </w:t>
            </w:r>
          </w:p>
          <w:p w:rsidR="00E55689" w:rsidRDefault="001A21D0" w:rsidP="001A21D0">
            <w:pPr>
              <w:spacing w:before="10" w:after="10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proofErr w:type="spellStart"/>
            <w:r w:rsidRPr="001A21D0">
              <w:rPr>
                <w:rFonts w:ascii="Times New Roman" w:eastAsia="Batang" w:hAnsi="Times New Roman" w:cs="Times New Roman"/>
                <w:sz w:val="20"/>
                <w:szCs w:val="20"/>
              </w:rPr>
              <w:t>Северненко</w:t>
            </w:r>
            <w:proofErr w:type="spellEnd"/>
            <w:r w:rsidRPr="001A21D0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Олег Леонидович                                             </w:t>
            </w:r>
          </w:p>
          <w:p w:rsidR="00E55689" w:rsidRDefault="00E55689" w:rsidP="00791286">
            <w:pPr>
              <w:spacing w:before="10" w:after="10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E55689" w:rsidRPr="00D13D2F" w:rsidRDefault="00E55689" w:rsidP="00791286">
            <w:pPr>
              <w:spacing w:before="10" w:after="10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E55689" w:rsidRPr="007615E5" w:rsidRDefault="001A21D0" w:rsidP="00791286">
            <w:pPr>
              <w:spacing w:before="10" w:after="10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И.П. </w:t>
            </w:r>
            <w:r w:rsidR="00E55689" w:rsidRPr="00D13D2F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_______________ О.Л. </w:t>
            </w:r>
            <w:proofErr w:type="spellStart"/>
            <w:r w:rsidR="00E55689" w:rsidRPr="00D13D2F">
              <w:rPr>
                <w:rFonts w:ascii="Times New Roman" w:eastAsia="Batang" w:hAnsi="Times New Roman" w:cs="Times New Roman"/>
                <w:sz w:val="20"/>
                <w:szCs w:val="20"/>
              </w:rPr>
              <w:t>Северненко</w:t>
            </w:r>
            <w:proofErr w:type="spellEnd"/>
          </w:p>
          <w:p w:rsidR="00E55689" w:rsidRPr="007615E5" w:rsidRDefault="00E55689" w:rsidP="00791286">
            <w:pPr>
              <w:tabs>
                <w:tab w:val="left" w:pos="4144"/>
              </w:tabs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615E5">
              <w:rPr>
                <w:rFonts w:ascii="Times New Roman" w:eastAsia="Batang" w:hAnsi="Times New Roman" w:cs="Times New Roman"/>
                <w:sz w:val="20"/>
                <w:szCs w:val="20"/>
              </w:rPr>
              <w:t>м.п.</w:t>
            </w:r>
          </w:p>
        </w:tc>
      </w:tr>
    </w:tbl>
    <w:p w:rsidR="00E55689" w:rsidRPr="00F44C26" w:rsidRDefault="00E55689" w:rsidP="0077234E">
      <w:pPr>
        <w:pStyle w:val="ConsPlusNormal"/>
        <w:contextualSpacing/>
        <w:rPr>
          <w:rFonts w:ascii="Times New Roman" w:hAnsi="Times New Roman" w:cs="Times New Roman"/>
          <w:szCs w:val="22"/>
        </w:rPr>
      </w:pPr>
    </w:p>
    <w:p w:rsidR="00C0306B" w:rsidRPr="00F44C26" w:rsidRDefault="00C0306B" w:rsidP="00F44C26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</w:p>
    <w:p w:rsidR="00D05D91" w:rsidRPr="00F44C26" w:rsidRDefault="00D05D91" w:rsidP="00F44C26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</w:p>
    <w:p w:rsidR="00D05D91" w:rsidRDefault="00D05D91" w:rsidP="0026167B">
      <w:pPr>
        <w:pStyle w:val="ConsPlusNormal"/>
        <w:contextualSpacing/>
        <w:rPr>
          <w:rFonts w:ascii="Times New Roman" w:hAnsi="Times New Roman" w:cs="Times New Roman"/>
          <w:szCs w:val="22"/>
          <w:lang w:val="en-US"/>
        </w:rPr>
      </w:pPr>
    </w:p>
    <w:p w:rsidR="00C743FD" w:rsidRDefault="00C743FD" w:rsidP="0026167B">
      <w:pPr>
        <w:pStyle w:val="ConsPlusNormal"/>
        <w:contextualSpacing/>
        <w:rPr>
          <w:rFonts w:ascii="Times New Roman" w:hAnsi="Times New Roman" w:cs="Times New Roman"/>
          <w:szCs w:val="22"/>
          <w:lang w:val="en-US"/>
        </w:rPr>
      </w:pPr>
    </w:p>
    <w:p w:rsidR="00C743FD" w:rsidRPr="00C743FD" w:rsidRDefault="00C743FD" w:rsidP="0026167B">
      <w:pPr>
        <w:pStyle w:val="ConsPlusNormal"/>
        <w:contextualSpacing/>
        <w:rPr>
          <w:rFonts w:ascii="Times New Roman" w:hAnsi="Times New Roman" w:cs="Times New Roman"/>
          <w:szCs w:val="22"/>
          <w:lang w:val="en-US"/>
        </w:rPr>
      </w:pPr>
    </w:p>
    <w:p w:rsidR="00D05D91" w:rsidRDefault="00D05D91" w:rsidP="00F44C26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</w:p>
    <w:p w:rsidR="0026167B" w:rsidRDefault="0026167B" w:rsidP="00F44C26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</w:p>
    <w:p w:rsidR="0026167B" w:rsidRPr="00F44C26" w:rsidRDefault="0026167B" w:rsidP="00F44C26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</w:p>
    <w:p w:rsidR="00190977" w:rsidRPr="00F44C26" w:rsidRDefault="00190977" w:rsidP="00F44C26">
      <w:pPr>
        <w:pStyle w:val="ConsPlusNormal"/>
        <w:contextualSpacing/>
        <w:jc w:val="right"/>
        <w:rPr>
          <w:rFonts w:ascii="Times New Roman" w:hAnsi="Times New Roman" w:cs="Times New Roman"/>
          <w:szCs w:val="22"/>
        </w:rPr>
      </w:pPr>
    </w:p>
    <w:p w:rsidR="00F44C26" w:rsidRPr="00F44C26" w:rsidRDefault="00F44C26">
      <w:pPr>
        <w:rPr>
          <w:rFonts w:ascii="Times New Roman" w:eastAsia="Times New Roman" w:hAnsi="Times New Roman" w:cs="Times New Roman"/>
          <w:lang w:eastAsia="ru-RU"/>
        </w:rPr>
      </w:pPr>
    </w:p>
    <w:p w:rsidR="0077234E" w:rsidRDefault="00E55689" w:rsidP="0077234E">
      <w:pPr>
        <w:pStyle w:val="ab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77234E" w:rsidRDefault="0077234E" w:rsidP="0077234E">
      <w:pPr>
        <w:pStyle w:val="ab"/>
        <w:jc w:val="right"/>
        <w:rPr>
          <w:rFonts w:ascii="Times New Roman" w:hAnsi="Times New Roman" w:cs="Times New Roman"/>
          <w:sz w:val="18"/>
          <w:szCs w:val="18"/>
        </w:rPr>
      </w:pPr>
      <w:r w:rsidRPr="005333C8">
        <w:rPr>
          <w:rFonts w:ascii="Times New Roman" w:hAnsi="Times New Roman" w:cs="Times New Roman"/>
          <w:sz w:val="18"/>
          <w:szCs w:val="18"/>
        </w:rPr>
        <w:t xml:space="preserve">к договору </w:t>
      </w:r>
      <w:r>
        <w:rPr>
          <w:rFonts w:ascii="Times New Roman" w:hAnsi="Times New Roman" w:cs="Times New Roman"/>
          <w:sz w:val="18"/>
          <w:szCs w:val="18"/>
        </w:rPr>
        <w:t xml:space="preserve">на оказание услуги </w:t>
      </w:r>
    </w:p>
    <w:p w:rsidR="0077234E" w:rsidRPr="005333C8" w:rsidRDefault="0077234E" w:rsidP="0077234E">
      <w:pPr>
        <w:pStyle w:val="ab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техническому осмотру</w:t>
      </w:r>
    </w:p>
    <w:p w:rsidR="007615E5" w:rsidRPr="005333C8" w:rsidRDefault="00A72178" w:rsidP="007615E5">
      <w:pPr>
        <w:pStyle w:val="ab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№ПТО-</w:t>
      </w:r>
      <w:r w:rsidR="00A77488">
        <w:rPr>
          <w:rFonts w:ascii="Times New Roman" w:hAnsi="Times New Roman" w:cs="Times New Roman"/>
          <w:sz w:val="18"/>
          <w:szCs w:val="18"/>
        </w:rPr>
        <w:t>04/04/25</w:t>
      </w:r>
    </w:p>
    <w:p w:rsidR="007615E5" w:rsidRPr="005333C8" w:rsidRDefault="007615E5" w:rsidP="007615E5">
      <w:pPr>
        <w:pStyle w:val="ConsPlusNormal"/>
        <w:contextualSpacing/>
        <w:jc w:val="right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C63885">
        <w:rPr>
          <w:rFonts w:ascii="Times New Roman" w:hAnsi="Times New Roman" w:cs="Times New Roman"/>
          <w:sz w:val="18"/>
          <w:szCs w:val="18"/>
        </w:rPr>
        <w:t>от «</w:t>
      </w:r>
      <w:r w:rsidR="00A77488">
        <w:rPr>
          <w:rFonts w:ascii="Times New Roman" w:hAnsi="Times New Roman" w:cs="Times New Roman"/>
          <w:sz w:val="18"/>
          <w:szCs w:val="18"/>
        </w:rPr>
        <w:t>25</w:t>
      </w:r>
      <w:r w:rsidR="00242092" w:rsidRPr="00C63885">
        <w:rPr>
          <w:rFonts w:ascii="Times New Roman" w:hAnsi="Times New Roman" w:cs="Times New Roman"/>
          <w:sz w:val="18"/>
          <w:szCs w:val="18"/>
        </w:rPr>
        <w:t>»</w:t>
      </w:r>
      <w:r w:rsidR="00A72178">
        <w:rPr>
          <w:rFonts w:ascii="Times New Roman" w:hAnsi="Times New Roman" w:cs="Times New Roman"/>
          <w:sz w:val="18"/>
          <w:szCs w:val="18"/>
        </w:rPr>
        <w:t xml:space="preserve"> </w:t>
      </w:r>
      <w:r w:rsidR="00A77488">
        <w:rPr>
          <w:rFonts w:ascii="Times New Roman" w:hAnsi="Times New Roman" w:cs="Times New Roman"/>
          <w:sz w:val="18"/>
          <w:szCs w:val="18"/>
        </w:rPr>
        <w:t>апреля</w:t>
      </w:r>
      <w:r>
        <w:rPr>
          <w:rFonts w:ascii="Times New Roman" w:hAnsi="Times New Roman" w:cs="Times New Roman"/>
          <w:sz w:val="18"/>
          <w:szCs w:val="18"/>
        </w:rPr>
        <w:t xml:space="preserve"> 2021  </w:t>
      </w:r>
      <w:r w:rsidRPr="005333C8">
        <w:rPr>
          <w:rFonts w:ascii="Times New Roman" w:hAnsi="Times New Roman" w:cs="Times New Roman"/>
          <w:sz w:val="18"/>
          <w:szCs w:val="18"/>
        </w:rPr>
        <w:t>года</w:t>
      </w:r>
    </w:p>
    <w:p w:rsidR="0077234E" w:rsidRDefault="0077234E" w:rsidP="00F44C26">
      <w:pPr>
        <w:pStyle w:val="ConsPlusNormal"/>
        <w:contextualSpacing/>
        <w:jc w:val="right"/>
        <w:rPr>
          <w:rFonts w:ascii="Times New Roman" w:hAnsi="Times New Roman" w:cs="Times New Roman"/>
          <w:szCs w:val="22"/>
        </w:rPr>
      </w:pPr>
    </w:p>
    <w:p w:rsidR="0077234E" w:rsidRDefault="007615E5" w:rsidP="00A067B8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Спецификация №1</w:t>
      </w:r>
    </w:p>
    <w:p w:rsidR="0077234E" w:rsidRPr="0015697E" w:rsidRDefault="0077234E" w:rsidP="0077234E">
      <w:pPr>
        <w:tabs>
          <w:tab w:val="left" w:pos="12720"/>
        </w:tabs>
        <w:spacing w:line="23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697E">
        <w:rPr>
          <w:rFonts w:ascii="Times New Roman" w:eastAsia="Times New Roman" w:hAnsi="Times New Roman" w:cs="Times New Roman"/>
          <w:sz w:val="21"/>
          <w:szCs w:val="21"/>
        </w:rPr>
        <w:t>г. Симферополь</w:t>
      </w:r>
      <w:r w:rsidR="00A72178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«</w:t>
      </w:r>
      <w:r w:rsidR="00A77488">
        <w:rPr>
          <w:rFonts w:ascii="Times New Roman" w:eastAsia="Times New Roman" w:hAnsi="Times New Roman" w:cs="Times New Roman"/>
          <w:sz w:val="21"/>
          <w:szCs w:val="21"/>
        </w:rPr>
        <w:t>25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» </w:t>
      </w:r>
      <w:r w:rsidR="00A77488">
        <w:rPr>
          <w:rFonts w:ascii="Times New Roman" w:eastAsia="Times New Roman" w:hAnsi="Times New Roman" w:cs="Times New Roman"/>
          <w:sz w:val="21"/>
          <w:szCs w:val="21"/>
        </w:rPr>
        <w:t>апреля</w:t>
      </w:r>
      <w:r w:rsidR="00A72178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</w:rPr>
        <w:t>202</w:t>
      </w:r>
      <w:r w:rsidR="00A77488">
        <w:rPr>
          <w:rFonts w:ascii="Times New Roman" w:eastAsia="Times New Roman" w:hAnsi="Times New Roman" w:cs="Times New Roman"/>
          <w:sz w:val="21"/>
          <w:szCs w:val="21"/>
        </w:rPr>
        <w:t>5</w:t>
      </w:r>
      <w:r w:rsidRPr="0015697E">
        <w:rPr>
          <w:rFonts w:ascii="Times New Roman" w:eastAsia="Times New Roman" w:hAnsi="Times New Roman" w:cs="Times New Roman"/>
          <w:sz w:val="21"/>
          <w:szCs w:val="21"/>
        </w:rPr>
        <w:t>г.</w:t>
      </w:r>
    </w:p>
    <w:p w:rsidR="0077234E" w:rsidRPr="0015697E" w:rsidRDefault="0077234E" w:rsidP="0077234E">
      <w:pPr>
        <w:spacing w:line="252" w:lineRule="exact"/>
        <w:rPr>
          <w:rFonts w:ascii="Times New Roman" w:hAnsi="Times New Roman" w:cs="Times New Roman"/>
          <w:sz w:val="20"/>
          <w:szCs w:val="20"/>
        </w:rPr>
      </w:pPr>
    </w:p>
    <w:p w:rsidR="0077234E" w:rsidRPr="0015697E" w:rsidRDefault="0077234E" w:rsidP="0077234E">
      <w:pPr>
        <w:spacing w:line="234" w:lineRule="auto"/>
        <w:ind w:firstLine="42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Исполнитель</w:t>
      </w:r>
      <w:r w:rsidRPr="0015697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: </w:t>
      </w:r>
      <w:r w:rsidR="00BA0B9B" w:rsidRPr="00845E13">
        <w:rPr>
          <w:rFonts w:ascii="Times New Roman" w:hAnsi="Times New Roman" w:cs="Times New Roman"/>
        </w:rPr>
        <w:t xml:space="preserve">оператор технического осмотра </w:t>
      </w:r>
      <w:r w:rsidR="00C743FD" w:rsidRPr="00C743FD">
        <w:rPr>
          <w:rFonts w:ascii="Times New Roman" w:hAnsi="Times New Roman" w:cs="Times New Roman"/>
        </w:rPr>
        <w:t xml:space="preserve">Индивидуальный предприниматель </w:t>
      </w:r>
      <w:proofErr w:type="spellStart"/>
      <w:r w:rsidR="00C743FD" w:rsidRPr="00C743FD">
        <w:rPr>
          <w:rFonts w:ascii="Times New Roman" w:hAnsi="Times New Roman" w:cs="Times New Roman"/>
        </w:rPr>
        <w:t>Северненко</w:t>
      </w:r>
      <w:proofErr w:type="spellEnd"/>
      <w:r w:rsidR="00C743FD" w:rsidRPr="00C743FD">
        <w:rPr>
          <w:rFonts w:ascii="Times New Roman" w:hAnsi="Times New Roman" w:cs="Times New Roman"/>
        </w:rPr>
        <w:t xml:space="preserve"> Олег Леонидович, действующий на основании Свидетельства о </w:t>
      </w:r>
      <w:proofErr w:type="spellStart"/>
      <w:r w:rsidR="00C743FD" w:rsidRPr="00C743FD">
        <w:rPr>
          <w:rFonts w:ascii="Times New Roman" w:hAnsi="Times New Roman" w:cs="Times New Roman"/>
        </w:rPr>
        <w:t>гос</w:t>
      </w:r>
      <w:proofErr w:type="spellEnd"/>
      <w:r w:rsidR="00C743FD" w:rsidRPr="00C743FD">
        <w:rPr>
          <w:rFonts w:ascii="Times New Roman" w:hAnsi="Times New Roman" w:cs="Times New Roman"/>
        </w:rPr>
        <w:t xml:space="preserve">. регистрации серия 91 № 000020197 от 13 декабря 2014 года.  ОГРНИП 314910234626252, </w:t>
      </w:r>
      <w:proofErr w:type="gramStart"/>
      <w:r w:rsidR="00C743FD" w:rsidRPr="00C743FD">
        <w:rPr>
          <w:rFonts w:ascii="Times New Roman" w:hAnsi="Times New Roman" w:cs="Times New Roman"/>
        </w:rPr>
        <w:t>зарегистрированный</w:t>
      </w:r>
      <w:proofErr w:type="gramEnd"/>
      <w:r w:rsidR="00C743FD" w:rsidRPr="00C743FD">
        <w:rPr>
          <w:rFonts w:ascii="Times New Roman" w:hAnsi="Times New Roman" w:cs="Times New Roman"/>
        </w:rPr>
        <w:t xml:space="preserve"> по адресу: РФ Республика Крым, г. Симферополь, ул. </w:t>
      </w:r>
      <w:proofErr w:type="spellStart"/>
      <w:r w:rsidR="00C743FD" w:rsidRPr="00C743FD">
        <w:rPr>
          <w:rFonts w:ascii="Times New Roman" w:hAnsi="Times New Roman" w:cs="Times New Roman"/>
        </w:rPr>
        <w:t>Зуйская</w:t>
      </w:r>
      <w:proofErr w:type="spellEnd"/>
      <w:r w:rsidR="00C743FD" w:rsidRPr="00C743FD">
        <w:rPr>
          <w:rFonts w:ascii="Times New Roman" w:hAnsi="Times New Roman" w:cs="Times New Roman"/>
        </w:rPr>
        <w:t xml:space="preserve"> 63</w:t>
      </w:r>
      <w:r w:rsidRPr="0015697E">
        <w:rPr>
          <w:rFonts w:ascii="Times New Roman" w:eastAsia="Times New Roman" w:hAnsi="Times New Roman" w:cs="Times New Roman"/>
          <w:sz w:val="21"/>
          <w:szCs w:val="21"/>
        </w:rPr>
        <w:t>, с одной стороны, и</w:t>
      </w:r>
    </w:p>
    <w:p w:rsidR="0077234E" w:rsidRPr="0015697E" w:rsidRDefault="0077234E" w:rsidP="0077234E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Заказчик</w:t>
      </w:r>
      <w:r w:rsidRPr="0015697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: </w:t>
      </w:r>
      <w:r w:rsidR="00A77488">
        <w:rPr>
          <w:rFonts w:ascii="Times New Roman" w:hAnsi="Times New Roman" w:cs="Times New Roman"/>
          <w:bCs/>
        </w:rPr>
        <w:t>И</w:t>
      </w:r>
      <w:r w:rsidR="00A77488" w:rsidRPr="00914224">
        <w:rPr>
          <w:rFonts w:ascii="Times New Roman" w:hAnsi="Times New Roman" w:cs="Times New Roman"/>
          <w:bCs/>
        </w:rPr>
        <w:t xml:space="preserve">ндивидуальный </w:t>
      </w:r>
      <w:proofErr w:type="gramStart"/>
      <w:r w:rsidR="00A77488" w:rsidRPr="00914224">
        <w:rPr>
          <w:rFonts w:ascii="Times New Roman" w:hAnsi="Times New Roman" w:cs="Times New Roman"/>
          <w:bCs/>
        </w:rPr>
        <w:t>предприниматель</w:t>
      </w:r>
      <w:proofErr w:type="gramEnd"/>
      <w:r w:rsidR="00A77488" w:rsidRPr="00914224">
        <w:rPr>
          <w:rFonts w:ascii="Times New Roman" w:hAnsi="Times New Roman" w:cs="Times New Roman"/>
          <w:bCs/>
        </w:rPr>
        <w:t xml:space="preserve"> </w:t>
      </w:r>
      <w:proofErr w:type="spellStart"/>
      <w:r w:rsidR="0026167B">
        <w:rPr>
          <w:rFonts w:ascii="Times New Roman" w:hAnsi="Times New Roman" w:cs="Times New Roman"/>
          <w:bCs/>
        </w:rPr>
        <w:t>___________</w:t>
      </w:r>
      <w:r w:rsidR="00A77488">
        <w:rPr>
          <w:rFonts w:ascii="Times New Roman" w:hAnsi="Times New Roman" w:cs="Times New Roman"/>
          <w:bCs/>
        </w:rPr>
        <w:t>действующий</w:t>
      </w:r>
      <w:proofErr w:type="spellEnd"/>
      <w:r w:rsidR="00A77488">
        <w:rPr>
          <w:rFonts w:ascii="Times New Roman" w:hAnsi="Times New Roman" w:cs="Times New Roman"/>
          <w:bCs/>
        </w:rPr>
        <w:t xml:space="preserve"> на основании ОГРНИП </w:t>
      </w:r>
      <w:r w:rsidR="0026167B">
        <w:t>_____________</w:t>
      </w:r>
      <w:r w:rsidR="00A77488">
        <w:t xml:space="preserve"> </w:t>
      </w:r>
      <w:r w:rsidR="00A77488" w:rsidRPr="00914224">
        <w:rPr>
          <w:rFonts w:ascii="Times New Roman" w:hAnsi="Times New Roman" w:cs="Times New Roman"/>
        </w:rPr>
        <w:t xml:space="preserve">зарегистрированный по адресу   </w:t>
      </w:r>
      <w:proofErr w:type="spellStart"/>
      <w:r w:rsidR="0026167B">
        <w:rPr>
          <w:rFonts w:ascii="Times New Roman" w:hAnsi="Times New Roman" w:cs="Times New Roman"/>
        </w:rPr>
        <w:t>________________</w:t>
      </w:r>
      <w:r w:rsidRPr="0015697E">
        <w:rPr>
          <w:rFonts w:ascii="Times New Roman" w:eastAsia="Times New Roman" w:hAnsi="Times New Roman" w:cs="Times New Roman"/>
          <w:sz w:val="21"/>
          <w:szCs w:val="21"/>
        </w:rPr>
        <w:t>с</w:t>
      </w:r>
      <w:proofErr w:type="spellEnd"/>
      <w:r w:rsidRPr="0015697E">
        <w:rPr>
          <w:rFonts w:ascii="Times New Roman" w:eastAsia="Times New Roman" w:hAnsi="Times New Roman" w:cs="Times New Roman"/>
          <w:sz w:val="21"/>
          <w:szCs w:val="21"/>
        </w:rPr>
        <w:t xml:space="preserve"> другой стороны, настоящей С</w:t>
      </w:r>
      <w:r w:rsidR="002620BD">
        <w:rPr>
          <w:rFonts w:ascii="Times New Roman" w:eastAsia="Times New Roman" w:hAnsi="Times New Roman" w:cs="Times New Roman"/>
          <w:sz w:val="21"/>
          <w:szCs w:val="21"/>
        </w:rPr>
        <w:t>пецификацией достигли соглашения</w:t>
      </w:r>
      <w:r w:rsidRPr="0015697E">
        <w:rPr>
          <w:rFonts w:ascii="Times New Roman" w:eastAsia="Times New Roman" w:hAnsi="Times New Roman" w:cs="Times New Roman"/>
          <w:sz w:val="21"/>
          <w:szCs w:val="21"/>
        </w:rPr>
        <w:t xml:space="preserve"> о нижеследующем.</w:t>
      </w:r>
    </w:p>
    <w:p w:rsidR="0077234E" w:rsidRPr="0015697E" w:rsidRDefault="0077234E" w:rsidP="0077234E">
      <w:pPr>
        <w:spacing w:line="9" w:lineRule="exact"/>
        <w:rPr>
          <w:rFonts w:ascii="Times New Roman" w:hAnsi="Times New Roman" w:cs="Times New Roman"/>
          <w:sz w:val="20"/>
          <w:szCs w:val="20"/>
        </w:rPr>
      </w:pPr>
    </w:p>
    <w:p w:rsidR="0077234E" w:rsidRPr="0015697E" w:rsidRDefault="0077234E" w:rsidP="0077234E">
      <w:pPr>
        <w:numPr>
          <w:ilvl w:val="0"/>
          <w:numId w:val="1"/>
        </w:numPr>
        <w:tabs>
          <w:tab w:val="left" w:pos="708"/>
        </w:tabs>
        <w:spacing w:after="0" w:line="235" w:lineRule="auto"/>
        <w:ind w:left="426" w:firstLine="41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Исполнитель</w:t>
      </w:r>
      <w:r w:rsidR="00A067B8">
        <w:rPr>
          <w:rFonts w:ascii="Times New Roman" w:eastAsia="Times New Roman" w:hAnsi="Times New Roman" w:cs="Times New Roman"/>
          <w:sz w:val="21"/>
          <w:szCs w:val="21"/>
        </w:rPr>
        <w:t xml:space="preserve"> обязуется оказать</w:t>
      </w:r>
      <w:r w:rsidRPr="0015697E">
        <w:rPr>
          <w:rFonts w:ascii="Times New Roman" w:eastAsia="Times New Roman" w:hAnsi="Times New Roman" w:cs="Times New Roman"/>
          <w:sz w:val="21"/>
          <w:szCs w:val="21"/>
        </w:rPr>
        <w:t xml:space="preserve">, а </w:t>
      </w:r>
      <w:r>
        <w:rPr>
          <w:rFonts w:ascii="Times New Roman" w:eastAsia="Times New Roman" w:hAnsi="Times New Roman" w:cs="Times New Roman"/>
          <w:sz w:val="21"/>
          <w:szCs w:val="21"/>
        </w:rPr>
        <w:t>За</w:t>
      </w:r>
      <w:r w:rsidR="00A067B8">
        <w:rPr>
          <w:rFonts w:ascii="Times New Roman" w:eastAsia="Times New Roman" w:hAnsi="Times New Roman" w:cs="Times New Roman"/>
          <w:sz w:val="21"/>
          <w:szCs w:val="21"/>
        </w:rPr>
        <w:t>казчик принять и оплатить Услуги,  наименование</w:t>
      </w:r>
      <w:r w:rsidRPr="0015697E">
        <w:rPr>
          <w:rFonts w:ascii="Times New Roman" w:eastAsia="Times New Roman" w:hAnsi="Times New Roman" w:cs="Times New Roman"/>
          <w:sz w:val="21"/>
          <w:szCs w:val="21"/>
        </w:rPr>
        <w:t xml:space="preserve">, количество, цена и </w:t>
      </w:r>
      <w:proofErr w:type="gramStart"/>
      <w:r w:rsidRPr="0015697E">
        <w:rPr>
          <w:rFonts w:ascii="Times New Roman" w:eastAsia="Times New Roman" w:hAnsi="Times New Roman" w:cs="Times New Roman"/>
          <w:sz w:val="21"/>
          <w:szCs w:val="21"/>
        </w:rPr>
        <w:t>сроки</w:t>
      </w:r>
      <w:proofErr w:type="gramEnd"/>
      <w:r w:rsidRPr="0015697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067B8">
        <w:rPr>
          <w:rFonts w:ascii="Times New Roman" w:eastAsia="Times New Roman" w:hAnsi="Times New Roman" w:cs="Times New Roman"/>
          <w:sz w:val="21"/>
          <w:szCs w:val="21"/>
        </w:rPr>
        <w:t xml:space="preserve">оказания </w:t>
      </w:r>
      <w:r w:rsidRPr="0015697E">
        <w:rPr>
          <w:rFonts w:ascii="Times New Roman" w:eastAsia="Times New Roman" w:hAnsi="Times New Roman" w:cs="Times New Roman"/>
          <w:sz w:val="21"/>
          <w:szCs w:val="21"/>
        </w:rPr>
        <w:t>кот</w:t>
      </w:r>
      <w:r>
        <w:rPr>
          <w:rFonts w:ascii="Times New Roman" w:eastAsia="Times New Roman" w:hAnsi="Times New Roman" w:cs="Times New Roman"/>
          <w:sz w:val="21"/>
          <w:szCs w:val="21"/>
        </w:rPr>
        <w:t>орых</w:t>
      </w:r>
      <w:r w:rsidRPr="0015697E">
        <w:rPr>
          <w:rFonts w:ascii="Times New Roman" w:eastAsia="Times New Roman" w:hAnsi="Times New Roman" w:cs="Times New Roman"/>
          <w:sz w:val="21"/>
          <w:szCs w:val="21"/>
        </w:rPr>
        <w:t xml:space="preserve"> определяются согласно приведенной ниже таблице:</w:t>
      </w:r>
    </w:p>
    <w:tbl>
      <w:tblPr>
        <w:tblStyle w:val="a3"/>
        <w:tblpPr w:leftFromText="180" w:rightFromText="180" w:vertAnchor="text" w:horzAnchor="margin" w:tblpXSpec="center" w:tblpY="317"/>
        <w:tblW w:w="9606" w:type="dxa"/>
        <w:tblLook w:val="04A0"/>
      </w:tblPr>
      <w:tblGrid>
        <w:gridCol w:w="668"/>
        <w:gridCol w:w="3126"/>
        <w:gridCol w:w="1701"/>
        <w:gridCol w:w="597"/>
        <w:gridCol w:w="679"/>
        <w:gridCol w:w="1417"/>
        <w:gridCol w:w="1418"/>
      </w:tblGrid>
      <w:tr w:rsidR="00A067B8" w:rsidRPr="0015697E" w:rsidTr="00A067B8">
        <w:tc>
          <w:tcPr>
            <w:tcW w:w="668" w:type="dxa"/>
          </w:tcPr>
          <w:p w:rsidR="00A067B8" w:rsidRPr="0015697E" w:rsidRDefault="00A067B8" w:rsidP="00A067B8">
            <w:pPr>
              <w:tabs>
                <w:tab w:val="left" w:pos="708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5697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15697E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15697E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15697E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126" w:type="dxa"/>
          </w:tcPr>
          <w:p w:rsidR="00A067B8" w:rsidRPr="0015697E" w:rsidRDefault="00A067B8" w:rsidP="00A067B8">
            <w:pPr>
              <w:tabs>
                <w:tab w:val="left" w:pos="708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5697E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701" w:type="dxa"/>
          </w:tcPr>
          <w:p w:rsidR="00A067B8" w:rsidRPr="0015697E" w:rsidRDefault="00A067B8" w:rsidP="00A067B8">
            <w:pPr>
              <w:tabs>
                <w:tab w:val="left" w:pos="708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Категория транспортного средства</w:t>
            </w:r>
          </w:p>
        </w:tc>
        <w:tc>
          <w:tcPr>
            <w:tcW w:w="597" w:type="dxa"/>
          </w:tcPr>
          <w:p w:rsidR="00A067B8" w:rsidRPr="0015697E" w:rsidRDefault="00A067B8" w:rsidP="00A067B8">
            <w:pPr>
              <w:tabs>
                <w:tab w:val="left" w:pos="708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5697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Ед. </w:t>
            </w:r>
            <w:proofErr w:type="spellStart"/>
            <w:r w:rsidRPr="0015697E">
              <w:rPr>
                <w:rFonts w:ascii="Times New Roman" w:eastAsia="Times New Roman" w:hAnsi="Times New Roman" w:cs="Times New Roman"/>
                <w:sz w:val="21"/>
                <w:szCs w:val="21"/>
              </w:rPr>
              <w:t>изм</w:t>
            </w:r>
            <w:proofErr w:type="spellEnd"/>
            <w:r w:rsidRPr="0015697E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79" w:type="dxa"/>
          </w:tcPr>
          <w:p w:rsidR="00A067B8" w:rsidRPr="0015697E" w:rsidRDefault="00A067B8" w:rsidP="00A067B8">
            <w:pPr>
              <w:tabs>
                <w:tab w:val="left" w:pos="708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5697E">
              <w:rPr>
                <w:rFonts w:ascii="Times New Roman" w:eastAsia="Times New Roman" w:hAnsi="Times New Roman" w:cs="Times New Roman"/>
                <w:sz w:val="21"/>
                <w:szCs w:val="21"/>
              </w:rPr>
              <w:t>Кол-во</w:t>
            </w:r>
          </w:p>
        </w:tc>
        <w:tc>
          <w:tcPr>
            <w:tcW w:w="1417" w:type="dxa"/>
          </w:tcPr>
          <w:p w:rsidR="00A067B8" w:rsidRPr="0015697E" w:rsidRDefault="00A067B8" w:rsidP="00A067B8">
            <w:pPr>
              <w:tabs>
                <w:tab w:val="left" w:pos="708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5697E"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 xml:space="preserve">Цена за ед., </w:t>
            </w:r>
            <w:r w:rsidRPr="0015697E">
              <w:rPr>
                <w:rFonts w:ascii="Times New Roman" w:eastAsia="Times New Roman" w:hAnsi="Times New Roman" w:cs="Times New Roman"/>
                <w:w w:val="98"/>
                <w:sz w:val="21"/>
                <w:szCs w:val="21"/>
              </w:rPr>
              <w:t>(руб.)</w:t>
            </w:r>
          </w:p>
        </w:tc>
        <w:tc>
          <w:tcPr>
            <w:tcW w:w="1418" w:type="dxa"/>
          </w:tcPr>
          <w:p w:rsidR="00A067B8" w:rsidRPr="0015697E" w:rsidRDefault="00A067B8" w:rsidP="00A067B8">
            <w:pPr>
              <w:tabs>
                <w:tab w:val="left" w:pos="708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5697E">
              <w:rPr>
                <w:rFonts w:ascii="Times New Roman" w:eastAsia="Times New Roman" w:hAnsi="Times New Roman" w:cs="Times New Roman"/>
                <w:sz w:val="21"/>
                <w:szCs w:val="21"/>
              </w:rPr>
              <w:t>Общая стоимость</w:t>
            </w:r>
          </w:p>
        </w:tc>
      </w:tr>
      <w:tr w:rsidR="00A067B8" w:rsidRPr="0015697E" w:rsidTr="00A067B8">
        <w:tc>
          <w:tcPr>
            <w:tcW w:w="668" w:type="dxa"/>
          </w:tcPr>
          <w:p w:rsidR="00A067B8" w:rsidRPr="0015697E" w:rsidRDefault="00A067B8" w:rsidP="00A067B8">
            <w:pPr>
              <w:tabs>
                <w:tab w:val="left" w:pos="708"/>
              </w:tabs>
              <w:spacing w:line="235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5697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26" w:type="dxa"/>
          </w:tcPr>
          <w:p w:rsidR="00A067B8" w:rsidRPr="0015697E" w:rsidRDefault="00ED328F" w:rsidP="00A067B8">
            <w:pPr>
              <w:tabs>
                <w:tab w:val="left" w:pos="708"/>
              </w:tabs>
              <w:spacing w:line="235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  <w:r w:rsidRPr="00D13D2F">
              <w:rPr>
                <w:rFonts w:ascii="Times New Roman" w:hAnsi="Times New Roman" w:cs="Times New Roman"/>
                <w:sz w:val="20"/>
                <w:szCs w:val="20"/>
              </w:rPr>
              <w:t xml:space="preserve"> по техническому осмотру</w:t>
            </w:r>
          </w:p>
        </w:tc>
        <w:tc>
          <w:tcPr>
            <w:tcW w:w="1701" w:type="dxa"/>
          </w:tcPr>
          <w:p w:rsidR="00A067B8" w:rsidRPr="00ED328F" w:rsidRDefault="00A067B8" w:rsidP="00A067B8">
            <w:pPr>
              <w:tabs>
                <w:tab w:val="left" w:pos="708"/>
              </w:tabs>
              <w:spacing w:line="235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A067B8" w:rsidRPr="0015697E" w:rsidRDefault="00ED328F" w:rsidP="00242092">
            <w:pPr>
              <w:tabs>
                <w:tab w:val="left" w:pos="708"/>
              </w:tabs>
              <w:spacing w:line="235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679" w:type="dxa"/>
          </w:tcPr>
          <w:p w:rsidR="00A067B8" w:rsidRPr="0015697E" w:rsidRDefault="00A067B8" w:rsidP="00A067B8">
            <w:pPr>
              <w:tabs>
                <w:tab w:val="left" w:pos="708"/>
              </w:tabs>
              <w:spacing w:line="235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A067B8" w:rsidRPr="0015697E" w:rsidRDefault="00A067B8" w:rsidP="00A067B8">
            <w:pPr>
              <w:tabs>
                <w:tab w:val="left" w:pos="708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067B8" w:rsidRPr="0015697E" w:rsidRDefault="00A067B8" w:rsidP="00A067B8">
            <w:pPr>
              <w:tabs>
                <w:tab w:val="left" w:pos="708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D328F" w:rsidRPr="0015697E" w:rsidTr="00A067B8">
        <w:tc>
          <w:tcPr>
            <w:tcW w:w="668" w:type="dxa"/>
          </w:tcPr>
          <w:p w:rsidR="00ED328F" w:rsidRPr="0015697E" w:rsidRDefault="00ED328F" w:rsidP="00A067B8">
            <w:pPr>
              <w:tabs>
                <w:tab w:val="left" w:pos="708"/>
              </w:tabs>
              <w:spacing w:line="235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26" w:type="dxa"/>
          </w:tcPr>
          <w:p w:rsidR="00ED328F" w:rsidRDefault="00ED328F" w:rsidP="00A067B8">
            <w:pPr>
              <w:tabs>
                <w:tab w:val="left" w:pos="708"/>
              </w:tabs>
              <w:spacing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  <w:r w:rsidRPr="00D13D2F">
              <w:rPr>
                <w:rFonts w:ascii="Times New Roman" w:hAnsi="Times New Roman" w:cs="Times New Roman"/>
                <w:sz w:val="20"/>
                <w:szCs w:val="20"/>
              </w:rPr>
              <w:t xml:space="preserve"> по техническому осмотру</w:t>
            </w:r>
          </w:p>
        </w:tc>
        <w:tc>
          <w:tcPr>
            <w:tcW w:w="1701" w:type="dxa"/>
          </w:tcPr>
          <w:p w:rsidR="00ED328F" w:rsidRPr="00ED328F" w:rsidRDefault="00ED328F" w:rsidP="00A067B8">
            <w:pPr>
              <w:tabs>
                <w:tab w:val="left" w:pos="708"/>
              </w:tabs>
              <w:spacing w:line="235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597" w:type="dxa"/>
          </w:tcPr>
          <w:p w:rsidR="00ED328F" w:rsidRPr="00ED328F" w:rsidRDefault="00ED328F" w:rsidP="00242092">
            <w:pPr>
              <w:tabs>
                <w:tab w:val="left" w:pos="708"/>
              </w:tabs>
              <w:spacing w:line="235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679" w:type="dxa"/>
          </w:tcPr>
          <w:p w:rsidR="00ED328F" w:rsidRDefault="00ED328F" w:rsidP="00A067B8">
            <w:pPr>
              <w:tabs>
                <w:tab w:val="left" w:pos="708"/>
              </w:tabs>
              <w:spacing w:line="235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ED328F" w:rsidRDefault="00ED328F" w:rsidP="00A067B8">
            <w:pPr>
              <w:tabs>
                <w:tab w:val="left" w:pos="708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ED328F" w:rsidRPr="0015697E" w:rsidRDefault="00ED328F" w:rsidP="00A067B8">
            <w:pPr>
              <w:tabs>
                <w:tab w:val="left" w:pos="708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D328F" w:rsidRPr="0015697E" w:rsidTr="00A067B8">
        <w:tc>
          <w:tcPr>
            <w:tcW w:w="668" w:type="dxa"/>
          </w:tcPr>
          <w:p w:rsidR="00ED328F" w:rsidRPr="0015697E" w:rsidRDefault="00ED328F" w:rsidP="00A067B8">
            <w:pPr>
              <w:tabs>
                <w:tab w:val="left" w:pos="708"/>
              </w:tabs>
              <w:spacing w:line="235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26" w:type="dxa"/>
          </w:tcPr>
          <w:p w:rsidR="00ED328F" w:rsidRDefault="00ED328F" w:rsidP="00A067B8">
            <w:pPr>
              <w:tabs>
                <w:tab w:val="left" w:pos="708"/>
              </w:tabs>
              <w:spacing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  <w:r w:rsidRPr="00D13D2F">
              <w:rPr>
                <w:rFonts w:ascii="Times New Roman" w:hAnsi="Times New Roman" w:cs="Times New Roman"/>
                <w:sz w:val="20"/>
                <w:szCs w:val="20"/>
              </w:rPr>
              <w:t xml:space="preserve"> по техническому осмотру</w:t>
            </w:r>
          </w:p>
        </w:tc>
        <w:tc>
          <w:tcPr>
            <w:tcW w:w="1701" w:type="dxa"/>
          </w:tcPr>
          <w:p w:rsidR="00ED328F" w:rsidRPr="00ED328F" w:rsidRDefault="00ED328F" w:rsidP="00A067B8">
            <w:pPr>
              <w:tabs>
                <w:tab w:val="left" w:pos="708"/>
              </w:tabs>
              <w:spacing w:line="235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ED328F" w:rsidRDefault="00ED328F" w:rsidP="00242092">
            <w:pPr>
              <w:tabs>
                <w:tab w:val="left" w:pos="708"/>
              </w:tabs>
              <w:spacing w:line="235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679" w:type="dxa"/>
          </w:tcPr>
          <w:p w:rsidR="00ED328F" w:rsidRDefault="00ED328F" w:rsidP="00A067B8">
            <w:pPr>
              <w:tabs>
                <w:tab w:val="left" w:pos="708"/>
              </w:tabs>
              <w:spacing w:line="235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ED328F" w:rsidRDefault="00ED328F" w:rsidP="00A067B8">
            <w:pPr>
              <w:tabs>
                <w:tab w:val="left" w:pos="708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ED328F" w:rsidRPr="0015697E" w:rsidRDefault="00ED328F" w:rsidP="00A067B8">
            <w:pPr>
              <w:tabs>
                <w:tab w:val="left" w:pos="708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D328F" w:rsidRPr="0015697E" w:rsidTr="00A067B8">
        <w:tc>
          <w:tcPr>
            <w:tcW w:w="668" w:type="dxa"/>
          </w:tcPr>
          <w:p w:rsidR="00ED328F" w:rsidRPr="0015697E" w:rsidRDefault="00ED328F" w:rsidP="00A067B8">
            <w:pPr>
              <w:tabs>
                <w:tab w:val="left" w:pos="708"/>
              </w:tabs>
              <w:spacing w:line="235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26" w:type="dxa"/>
          </w:tcPr>
          <w:p w:rsidR="00ED328F" w:rsidRDefault="00ED328F" w:rsidP="00A067B8">
            <w:pPr>
              <w:tabs>
                <w:tab w:val="left" w:pos="708"/>
              </w:tabs>
              <w:spacing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  <w:r w:rsidRPr="00D13D2F">
              <w:rPr>
                <w:rFonts w:ascii="Times New Roman" w:hAnsi="Times New Roman" w:cs="Times New Roman"/>
                <w:sz w:val="20"/>
                <w:szCs w:val="20"/>
              </w:rPr>
              <w:t xml:space="preserve"> по техническому осмотру</w:t>
            </w:r>
          </w:p>
        </w:tc>
        <w:tc>
          <w:tcPr>
            <w:tcW w:w="1701" w:type="dxa"/>
          </w:tcPr>
          <w:p w:rsidR="00ED328F" w:rsidRPr="00ED328F" w:rsidRDefault="00ED328F" w:rsidP="00A067B8">
            <w:pPr>
              <w:tabs>
                <w:tab w:val="left" w:pos="708"/>
              </w:tabs>
              <w:spacing w:line="235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ED328F" w:rsidRDefault="00ED328F" w:rsidP="00242092">
            <w:pPr>
              <w:tabs>
                <w:tab w:val="left" w:pos="708"/>
              </w:tabs>
              <w:spacing w:line="235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679" w:type="dxa"/>
          </w:tcPr>
          <w:p w:rsidR="00ED328F" w:rsidRDefault="00ED328F" w:rsidP="00A067B8">
            <w:pPr>
              <w:tabs>
                <w:tab w:val="left" w:pos="708"/>
              </w:tabs>
              <w:spacing w:line="235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ED328F" w:rsidRDefault="00ED328F" w:rsidP="00A067B8">
            <w:pPr>
              <w:tabs>
                <w:tab w:val="left" w:pos="708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ED328F" w:rsidRPr="0015697E" w:rsidRDefault="00ED328F" w:rsidP="00A067B8">
            <w:pPr>
              <w:tabs>
                <w:tab w:val="left" w:pos="708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7234E" w:rsidRPr="0015697E" w:rsidTr="00A067B8">
        <w:tc>
          <w:tcPr>
            <w:tcW w:w="8188" w:type="dxa"/>
            <w:gridSpan w:val="6"/>
          </w:tcPr>
          <w:p w:rsidR="0077234E" w:rsidRPr="00135D5F" w:rsidRDefault="0077234E" w:rsidP="00A067B8">
            <w:pPr>
              <w:tabs>
                <w:tab w:val="left" w:pos="708"/>
              </w:tabs>
              <w:spacing w:line="235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:</w:t>
            </w:r>
          </w:p>
        </w:tc>
        <w:tc>
          <w:tcPr>
            <w:tcW w:w="1418" w:type="dxa"/>
          </w:tcPr>
          <w:p w:rsidR="0077234E" w:rsidRPr="0015697E" w:rsidRDefault="0077234E" w:rsidP="00A067B8">
            <w:pPr>
              <w:tabs>
                <w:tab w:val="left" w:pos="708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77234E" w:rsidRPr="0015697E" w:rsidRDefault="0077234E" w:rsidP="0077234E">
      <w:pPr>
        <w:tabs>
          <w:tab w:val="left" w:pos="708"/>
        </w:tabs>
        <w:spacing w:line="235" w:lineRule="auto"/>
        <w:ind w:left="845"/>
        <w:rPr>
          <w:rFonts w:ascii="Times New Roman" w:eastAsia="Times New Roman" w:hAnsi="Times New Roman" w:cs="Times New Roman"/>
          <w:sz w:val="21"/>
          <w:szCs w:val="21"/>
        </w:rPr>
      </w:pPr>
    </w:p>
    <w:p w:rsidR="0077234E" w:rsidRPr="0015697E" w:rsidRDefault="0077234E" w:rsidP="00682179">
      <w:pPr>
        <w:tabs>
          <w:tab w:val="left" w:pos="708"/>
        </w:tabs>
        <w:spacing w:line="235" w:lineRule="auto"/>
        <w:ind w:left="84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ИТОГО: </w:t>
      </w:r>
      <w:r w:rsidR="00A72178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</w:t>
      </w:r>
      <w:r w:rsidR="00ED328F">
        <w:rPr>
          <w:rFonts w:ascii="Times New Roman" w:eastAsia="Times New Roman" w:hAnsi="Times New Roman" w:cs="Times New Roman"/>
          <w:sz w:val="21"/>
          <w:szCs w:val="21"/>
        </w:rPr>
        <w:t xml:space="preserve"> рублей, 00 копеек</w:t>
      </w:r>
      <w:r w:rsidRPr="0015697E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="00682179">
        <w:rPr>
          <w:rFonts w:ascii="Times New Roman" w:eastAsia="Times New Roman" w:hAnsi="Times New Roman" w:cs="Times New Roman"/>
          <w:sz w:val="21"/>
          <w:szCs w:val="21"/>
        </w:rPr>
        <w:t xml:space="preserve">в. т.ч. НДС 5%. </w:t>
      </w:r>
      <w:r w:rsidRPr="0015697E">
        <w:rPr>
          <w:rFonts w:ascii="Times New Roman" w:eastAsia="Times New Roman" w:hAnsi="Times New Roman" w:cs="Times New Roman"/>
          <w:sz w:val="21"/>
          <w:szCs w:val="21"/>
        </w:rPr>
        <w:t xml:space="preserve"> Порядок, у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словия и сроки </w:t>
      </w:r>
      <w:r w:rsidR="00A067B8">
        <w:rPr>
          <w:rFonts w:ascii="Times New Roman" w:eastAsia="Times New Roman" w:hAnsi="Times New Roman" w:cs="Times New Roman"/>
          <w:sz w:val="21"/>
          <w:szCs w:val="21"/>
        </w:rPr>
        <w:t>оплаты:</w:t>
      </w:r>
      <w:r w:rsidR="00EA6283">
        <w:rPr>
          <w:rFonts w:ascii="Times New Roman" w:eastAsia="Times New Roman" w:hAnsi="Times New Roman" w:cs="Times New Roman"/>
          <w:sz w:val="21"/>
          <w:szCs w:val="21"/>
        </w:rPr>
        <w:t xml:space="preserve"> в течени</w:t>
      </w:r>
      <w:proofErr w:type="gramStart"/>
      <w:r w:rsidR="00EA6283">
        <w:rPr>
          <w:rFonts w:ascii="Times New Roman" w:eastAsia="Times New Roman" w:hAnsi="Times New Roman" w:cs="Times New Roman"/>
          <w:sz w:val="21"/>
          <w:szCs w:val="21"/>
        </w:rPr>
        <w:t>и</w:t>
      </w:r>
      <w:proofErr w:type="gramEnd"/>
      <w:r w:rsidR="00EA6283">
        <w:rPr>
          <w:rFonts w:ascii="Times New Roman" w:eastAsia="Times New Roman" w:hAnsi="Times New Roman" w:cs="Times New Roman"/>
          <w:sz w:val="21"/>
          <w:szCs w:val="21"/>
        </w:rPr>
        <w:t xml:space="preserve"> 3 (трех) рабочих дней с момента выставления счета.</w:t>
      </w:r>
    </w:p>
    <w:p w:rsidR="0077234E" w:rsidRPr="0015697E" w:rsidRDefault="0077234E" w:rsidP="0077234E">
      <w:pPr>
        <w:spacing w:line="8" w:lineRule="exact"/>
        <w:rPr>
          <w:rFonts w:ascii="Times New Roman" w:eastAsia="Times New Roman" w:hAnsi="Times New Roman" w:cs="Times New Roman"/>
          <w:sz w:val="21"/>
          <w:szCs w:val="21"/>
        </w:rPr>
      </w:pPr>
    </w:p>
    <w:p w:rsidR="00A067B8" w:rsidRPr="00A067B8" w:rsidRDefault="0077234E" w:rsidP="008803FF">
      <w:pPr>
        <w:pStyle w:val="ad"/>
        <w:numPr>
          <w:ilvl w:val="0"/>
          <w:numId w:val="1"/>
        </w:numPr>
        <w:tabs>
          <w:tab w:val="left" w:pos="426"/>
        </w:tabs>
        <w:spacing w:after="0" w:line="236" w:lineRule="auto"/>
        <w:jc w:val="both"/>
        <w:rPr>
          <w:rFonts w:ascii="Times New Roman" w:hAnsi="Times New Roman" w:cs="Times New Roman"/>
        </w:rPr>
      </w:pPr>
      <w:r w:rsidRPr="00A77488">
        <w:rPr>
          <w:rFonts w:ascii="Times New Roman" w:eastAsia="Times New Roman" w:hAnsi="Times New Roman" w:cs="Times New Roman"/>
          <w:sz w:val="21"/>
          <w:szCs w:val="21"/>
        </w:rPr>
        <w:t>Способ оказания Услуги: в течени</w:t>
      </w:r>
      <w:proofErr w:type="gramStart"/>
      <w:r w:rsidRPr="00A77488">
        <w:rPr>
          <w:rFonts w:ascii="Times New Roman" w:eastAsia="Times New Roman" w:hAnsi="Times New Roman" w:cs="Times New Roman"/>
          <w:sz w:val="21"/>
          <w:szCs w:val="21"/>
        </w:rPr>
        <w:t>и</w:t>
      </w:r>
      <w:proofErr w:type="gramEnd"/>
      <w:r w:rsidRPr="00A7748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EA6283" w:rsidRPr="00A77488">
        <w:rPr>
          <w:rFonts w:ascii="Times New Roman" w:eastAsia="Times New Roman" w:hAnsi="Times New Roman" w:cs="Times New Roman"/>
          <w:sz w:val="21"/>
          <w:szCs w:val="21"/>
        </w:rPr>
        <w:t>5 (пяти) рабочих</w:t>
      </w:r>
      <w:r w:rsidRPr="00A77488">
        <w:rPr>
          <w:rFonts w:ascii="Times New Roman" w:eastAsia="Times New Roman" w:hAnsi="Times New Roman" w:cs="Times New Roman"/>
          <w:sz w:val="21"/>
          <w:szCs w:val="21"/>
        </w:rPr>
        <w:t xml:space="preserve"> дней с момента </w:t>
      </w:r>
      <w:r w:rsidR="00EA6283" w:rsidRPr="00A77488">
        <w:rPr>
          <w:rFonts w:ascii="Times New Roman" w:eastAsia="Times New Roman" w:hAnsi="Times New Roman" w:cs="Times New Roman"/>
          <w:sz w:val="21"/>
          <w:szCs w:val="21"/>
        </w:rPr>
        <w:t xml:space="preserve">получения заявки по предварительной записи </w:t>
      </w:r>
      <w:r w:rsidR="00A067B8" w:rsidRPr="00A77488">
        <w:rPr>
          <w:rFonts w:ascii="Times New Roman" w:eastAsia="Times New Roman" w:hAnsi="Times New Roman" w:cs="Times New Roman"/>
          <w:sz w:val="21"/>
          <w:szCs w:val="21"/>
        </w:rPr>
        <w:t>по месту нахождения Исполнителя:</w:t>
      </w:r>
      <w:r w:rsidR="00A77488" w:rsidRPr="00A7748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77488">
        <w:rPr>
          <w:rFonts w:ascii="Times New Roman" w:hAnsi="Times New Roman" w:cs="Times New Roman"/>
        </w:rPr>
        <w:t xml:space="preserve">Республика Крым, </w:t>
      </w:r>
      <w:proofErr w:type="gramStart"/>
      <w:r w:rsidR="00A77488">
        <w:rPr>
          <w:rFonts w:ascii="Times New Roman" w:hAnsi="Times New Roman" w:cs="Times New Roman"/>
        </w:rPr>
        <w:t>г</w:t>
      </w:r>
      <w:proofErr w:type="gramEnd"/>
      <w:r w:rsidR="00A77488">
        <w:rPr>
          <w:rFonts w:ascii="Times New Roman" w:hAnsi="Times New Roman" w:cs="Times New Roman"/>
        </w:rPr>
        <w:t>. Симферополь, 11 км. Московского шоссе 15, стр. 5</w:t>
      </w:r>
      <w:r w:rsidR="00A77488" w:rsidRPr="00F44C26">
        <w:rPr>
          <w:rFonts w:ascii="Times New Roman" w:hAnsi="Times New Roman" w:cs="Times New Roman"/>
        </w:rPr>
        <w:t xml:space="preserve">, </w:t>
      </w:r>
      <w:r w:rsidR="00A77488">
        <w:rPr>
          <w:rFonts w:ascii="Times New Roman" w:hAnsi="Times New Roman" w:cs="Times New Roman"/>
        </w:rPr>
        <w:t xml:space="preserve">или г.о. Симферополь </w:t>
      </w:r>
      <w:proofErr w:type="spellStart"/>
      <w:r w:rsidR="00A77488">
        <w:rPr>
          <w:rFonts w:ascii="Times New Roman" w:hAnsi="Times New Roman" w:cs="Times New Roman"/>
        </w:rPr>
        <w:t>пгт</w:t>
      </w:r>
      <w:proofErr w:type="spellEnd"/>
      <w:r w:rsidR="00A77488">
        <w:rPr>
          <w:rFonts w:ascii="Times New Roman" w:hAnsi="Times New Roman" w:cs="Times New Roman"/>
        </w:rPr>
        <w:t>. Комсомольское, ул. Заречная 1Б</w:t>
      </w:r>
    </w:p>
    <w:p w:rsidR="00A067B8" w:rsidRPr="00A067B8" w:rsidRDefault="00A067B8" w:rsidP="00A067B8">
      <w:pPr>
        <w:tabs>
          <w:tab w:val="left" w:pos="426"/>
        </w:tabs>
        <w:spacing w:after="0" w:line="236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3"/>
        <w:gridCol w:w="4786"/>
      </w:tblGrid>
      <w:tr w:rsidR="00242092" w:rsidRPr="00D13D2F" w:rsidTr="00D25A60">
        <w:tc>
          <w:tcPr>
            <w:tcW w:w="5243" w:type="dxa"/>
          </w:tcPr>
          <w:p w:rsidR="00242092" w:rsidRPr="00C743FD" w:rsidRDefault="00242092" w:rsidP="00D25A60">
            <w:pPr>
              <w:tabs>
                <w:tab w:val="left" w:pos="4144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/>
                <w:sz w:val="24"/>
                <w:szCs w:val="24"/>
              </w:rPr>
              <w:t>Заказчик:</w:t>
            </w:r>
          </w:p>
        </w:tc>
        <w:tc>
          <w:tcPr>
            <w:tcW w:w="4786" w:type="dxa"/>
          </w:tcPr>
          <w:p w:rsidR="00242092" w:rsidRPr="00C743FD" w:rsidRDefault="00242092" w:rsidP="00D25A60">
            <w:pPr>
              <w:tabs>
                <w:tab w:val="left" w:pos="4144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/>
                <w:sz w:val="24"/>
                <w:szCs w:val="24"/>
              </w:rPr>
              <w:t>Исполнитель:</w:t>
            </w:r>
          </w:p>
        </w:tc>
      </w:tr>
      <w:tr w:rsidR="00242092" w:rsidRPr="007615E5" w:rsidTr="00D25A60">
        <w:trPr>
          <w:trHeight w:val="649"/>
        </w:trPr>
        <w:tc>
          <w:tcPr>
            <w:tcW w:w="5243" w:type="dxa"/>
          </w:tcPr>
          <w:p w:rsidR="00A77488" w:rsidRPr="00C743FD" w:rsidRDefault="00A77488" w:rsidP="00A77488">
            <w:pPr>
              <w:tabs>
                <w:tab w:val="left" w:pos="4144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предприниматель </w:t>
            </w:r>
          </w:p>
          <w:p w:rsidR="00A77488" w:rsidRPr="00C743FD" w:rsidRDefault="00A77488" w:rsidP="00A77488">
            <w:pPr>
              <w:tabs>
                <w:tab w:val="left" w:pos="4144"/>
              </w:tabs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A77488" w:rsidRPr="00C743FD" w:rsidRDefault="00A77488" w:rsidP="00A77488">
            <w:pPr>
              <w:tabs>
                <w:tab w:val="left" w:pos="4144"/>
              </w:tabs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A77488" w:rsidRPr="00C743FD" w:rsidRDefault="00A77488" w:rsidP="00A77488">
            <w:pPr>
              <w:tabs>
                <w:tab w:val="left" w:pos="4144"/>
              </w:tabs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_______________  </w:t>
            </w:r>
          </w:p>
          <w:p w:rsidR="00242092" w:rsidRPr="00C743FD" w:rsidRDefault="00A77488" w:rsidP="00A77488">
            <w:pPr>
              <w:tabs>
                <w:tab w:val="left" w:pos="4144"/>
              </w:tabs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м. п.</w:t>
            </w:r>
          </w:p>
        </w:tc>
        <w:tc>
          <w:tcPr>
            <w:tcW w:w="4786" w:type="dxa"/>
          </w:tcPr>
          <w:p w:rsidR="001A21D0" w:rsidRPr="00C743FD" w:rsidRDefault="001A21D0" w:rsidP="001A21D0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Индивидуальный предприниматель               </w:t>
            </w:r>
          </w:p>
          <w:p w:rsidR="00242092" w:rsidRPr="00C743FD" w:rsidRDefault="001A21D0" w:rsidP="001A21D0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Северненко</w:t>
            </w:r>
            <w:proofErr w:type="spellEnd"/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Олег Леонидович                                             </w:t>
            </w:r>
          </w:p>
          <w:p w:rsidR="00242092" w:rsidRPr="00C743FD" w:rsidRDefault="00242092" w:rsidP="00D25A60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242092" w:rsidRPr="00C743FD" w:rsidRDefault="00242092" w:rsidP="00D25A60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242092" w:rsidRPr="00C743FD" w:rsidRDefault="001A21D0" w:rsidP="00D25A60">
            <w:pPr>
              <w:spacing w:before="10" w:after="1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И.П.</w:t>
            </w:r>
            <w:r w:rsidR="00242092"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_______________ О.Л. </w:t>
            </w:r>
            <w:proofErr w:type="spellStart"/>
            <w:r w:rsidR="00242092"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Северненко</w:t>
            </w:r>
            <w:proofErr w:type="spellEnd"/>
          </w:p>
          <w:p w:rsidR="00242092" w:rsidRPr="00C743FD" w:rsidRDefault="00242092" w:rsidP="00D25A60">
            <w:pPr>
              <w:tabs>
                <w:tab w:val="left" w:pos="4144"/>
              </w:tabs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eastAsia="Batang" w:hAnsi="Times New Roman" w:cs="Times New Roman"/>
                <w:sz w:val="24"/>
                <w:szCs w:val="24"/>
              </w:rPr>
              <w:t>м.п.</w:t>
            </w:r>
          </w:p>
        </w:tc>
      </w:tr>
    </w:tbl>
    <w:p w:rsidR="0077234E" w:rsidRPr="00A067B8" w:rsidRDefault="0077234E" w:rsidP="0077234E">
      <w:pPr>
        <w:rPr>
          <w:rFonts w:ascii="Times New Roman" w:hAnsi="Times New Roman" w:cs="Times New Roman"/>
        </w:rPr>
      </w:pPr>
    </w:p>
    <w:p w:rsidR="0077234E" w:rsidRPr="0015697E" w:rsidRDefault="0077234E" w:rsidP="0077234E">
      <w:pPr>
        <w:pStyle w:val="Default"/>
        <w:jc w:val="both"/>
        <w:rPr>
          <w:color w:val="auto"/>
        </w:rPr>
      </w:pPr>
    </w:p>
    <w:p w:rsidR="0077234E" w:rsidRPr="0015697E" w:rsidRDefault="0077234E" w:rsidP="0077234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234E" w:rsidRDefault="0077234E" w:rsidP="0077234E">
      <w:pPr>
        <w:pStyle w:val="ConsPlusNormal"/>
        <w:contextualSpacing/>
        <w:rPr>
          <w:rFonts w:ascii="Times New Roman" w:hAnsi="Times New Roman" w:cs="Times New Roman"/>
          <w:szCs w:val="22"/>
        </w:rPr>
      </w:pPr>
    </w:p>
    <w:p w:rsidR="0077234E" w:rsidRDefault="0077234E" w:rsidP="00F44C26">
      <w:pPr>
        <w:pStyle w:val="ConsPlusNormal"/>
        <w:contextualSpacing/>
        <w:jc w:val="right"/>
        <w:rPr>
          <w:rFonts w:ascii="Times New Roman" w:hAnsi="Times New Roman" w:cs="Times New Roman"/>
          <w:szCs w:val="22"/>
        </w:rPr>
      </w:pPr>
    </w:p>
    <w:sectPr w:rsidR="0077234E" w:rsidSect="0026167B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EAA" w:rsidRDefault="00F81EAA" w:rsidP="00664A9D">
      <w:pPr>
        <w:spacing w:after="0" w:line="240" w:lineRule="auto"/>
      </w:pPr>
      <w:r>
        <w:separator/>
      </w:r>
    </w:p>
  </w:endnote>
  <w:endnote w:type="continuationSeparator" w:id="0">
    <w:p w:rsidR="00F81EAA" w:rsidRDefault="00F81EAA" w:rsidP="0066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EAA" w:rsidRDefault="00F81EAA" w:rsidP="00664A9D">
      <w:pPr>
        <w:spacing w:after="0" w:line="240" w:lineRule="auto"/>
      </w:pPr>
      <w:r>
        <w:separator/>
      </w:r>
    </w:p>
  </w:footnote>
  <w:footnote w:type="continuationSeparator" w:id="0">
    <w:p w:rsidR="00F81EAA" w:rsidRDefault="00F81EAA" w:rsidP="00664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28B"/>
    <w:multiLevelType w:val="hybridMultilevel"/>
    <w:tmpl w:val="C2887CC6"/>
    <w:lvl w:ilvl="0" w:tplc="51CC87E6">
      <w:start w:val="1"/>
      <w:numFmt w:val="decimal"/>
      <w:lvlText w:val="%1."/>
      <w:lvlJc w:val="left"/>
    </w:lvl>
    <w:lvl w:ilvl="1" w:tplc="E246233C">
      <w:numFmt w:val="decimal"/>
      <w:lvlText w:val=""/>
      <w:lvlJc w:val="left"/>
    </w:lvl>
    <w:lvl w:ilvl="2" w:tplc="28E05CF2">
      <w:numFmt w:val="decimal"/>
      <w:lvlText w:val=""/>
      <w:lvlJc w:val="left"/>
    </w:lvl>
    <w:lvl w:ilvl="3" w:tplc="31E2276A">
      <w:numFmt w:val="decimal"/>
      <w:lvlText w:val=""/>
      <w:lvlJc w:val="left"/>
    </w:lvl>
    <w:lvl w:ilvl="4" w:tplc="74EC2010">
      <w:numFmt w:val="decimal"/>
      <w:lvlText w:val=""/>
      <w:lvlJc w:val="left"/>
    </w:lvl>
    <w:lvl w:ilvl="5" w:tplc="51D6EDB2">
      <w:numFmt w:val="decimal"/>
      <w:lvlText w:val=""/>
      <w:lvlJc w:val="left"/>
    </w:lvl>
    <w:lvl w:ilvl="6" w:tplc="6A50FCBE">
      <w:numFmt w:val="decimal"/>
      <w:lvlText w:val=""/>
      <w:lvlJc w:val="left"/>
    </w:lvl>
    <w:lvl w:ilvl="7" w:tplc="94D09ABE">
      <w:numFmt w:val="decimal"/>
      <w:lvlText w:val=""/>
      <w:lvlJc w:val="left"/>
    </w:lvl>
    <w:lvl w:ilvl="8" w:tplc="D52A62F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D7"/>
    <w:rsid w:val="000339F2"/>
    <w:rsid w:val="00034241"/>
    <w:rsid w:val="0004761F"/>
    <w:rsid w:val="000774B5"/>
    <w:rsid w:val="0008315A"/>
    <w:rsid w:val="00096B15"/>
    <w:rsid w:val="000C1944"/>
    <w:rsid w:val="000C7D7E"/>
    <w:rsid w:val="000D182F"/>
    <w:rsid w:val="000D6B25"/>
    <w:rsid w:val="000F5449"/>
    <w:rsid w:val="0011083F"/>
    <w:rsid w:val="00122753"/>
    <w:rsid w:val="00136DEB"/>
    <w:rsid w:val="00136EF7"/>
    <w:rsid w:val="00143846"/>
    <w:rsid w:val="001534B1"/>
    <w:rsid w:val="00190977"/>
    <w:rsid w:val="00191EB5"/>
    <w:rsid w:val="001A21D0"/>
    <w:rsid w:val="001B291B"/>
    <w:rsid w:val="001D410D"/>
    <w:rsid w:val="001D57D3"/>
    <w:rsid w:val="001D6ECD"/>
    <w:rsid w:val="001E3CEC"/>
    <w:rsid w:val="001F26DC"/>
    <w:rsid w:val="001F78C2"/>
    <w:rsid w:val="0020071C"/>
    <w:rsid w:val="002017ED"/>
    <w:rsid w:val="00227B6B"/>
    <w:rsid w:val="0023096E"/>
    <w:rsid w:val="00242092"/>
    <w:rsid w:val="00243465"/>
    <w:rsid w:val="00260F45"/>
    <w:rsid w:val="0026167B"/>
    <w:rsid w:val="002620BD"/>
    <w:rsid w:val="00287D0B"/>
    <w:rsid w:val="00297ED1"/>
    <w:rsid w:val="002A23AB"/>
    <w:rsid w:val="002B55DC"/>
    <w:rsid w:val="002C542E"/>
    <w:rsid w:val="002D5849"/>
    <w:rsid w:val="002D6C44"/>
    <w:rsid w:val="002F418B"/>
    <w:rsid w:val="00305F3A"/>
    <w:rsid w:val="003108AE"/>
    <w:rsid w:val="00312729"/>
    <w:rsid w:val="003319BE"/>
    <w:rsid w:val="00333182"/>
    <w:rsid w:val="0033322D"/>
    <w:rsid w:val="00334C7B"/>
    <w:rsid w:val="00341B1E"/>
    <w:rsid w:val="003453B8"/>
    <w:rsid w:val="00345FAA"/>
    <w:rsid w:val="00367CFF"/>
    <w:rsid w:val="0037379D"/>
    <w:rsid w:val="00376E43"/>
    <w:rsid w:val="003834D8"/>
    <w:rsid w:val="003851A6"/>
    <w:rsid w:val="00385BD7"/>
    <w:rsid w:val="00387181"/>
    <w:rsid w:val="0039568F"/>
    <w:rsid w:val="003B675C"/>
    <w:rsid w:val="003C5897"/>
    <w:rsid w:val="003C5D00"/>
    <w:rsid w:val="003D3CF4"/>
    <w:rsid w:val="003E6598"/>
    <w:rsid w:val="003F555F"/>
    <w:rsid w:val="003F6E04"/>
    <w:rsid w:val="004054AD"/>
    <w:rsid w:val="00411CC8"/>
    <w:rsid w:val="0042648A"/>
    <w:rsid w:val="00432117"/>
    <w:rsid w:val="00436381"/>
    <w:rsid w:val="00437DED"/>
    <w:rsid w:val="00446F24"/>
    <w:rsid w:val="004473A4"/>
    <w:rsid w:val="00457E42"/>
    <w:rsid w:val="0046339A"/>
    <w:rsid w:val="00464C29"/>
    <w:rsid w:val="00477E70"/>
    <w:rsid w:val="00480CC1"/>
    <w:rsid w:val="00487FED"/>
    <w:rsid w:val="00490338"/>
    <w:rsid w:val="00494F99"/>
    <w:rsid w:val="004A4F14"/>
    <w:rsid w:val="004C0906"/>
    <w:rsid w:val="004D1068"/>
    <w:rsid w:val="004D428A"/>
    <w:rsid w:val="004F0CF4"/>
    <w:rsid w:val="004F3A60"/>
    <w:rsid w:val="00501553"/>
    <w:rsid w:val="00504FFE"/>
    <w:rsid w:val="005050D7"/>
    <w:rsid w:val="00513361"/>
    <w:rsid w:val="00525B7E"/>
    <w:rsid w:val="005260EE"/>
    <w:rsid w:val="005324A2"/>
    <w:rsid w:val="005333C8"/>
    <w:rsid w:val="0053725D"/>
    <w:rsid w:val="005439A7"/>
    <w:rsid w:val="005508DD"/>
    <w:rsid w:val="00553040"/>
    <w:rsid w:val="00557EB0"/>
    <w:rsid w:val="00560C6B"/>
    <w:rsid w:val="00571C90"/>
    <w:rsid w:val="00580534"/>
    <w:rsid w:val="0059106A"/>
    <w:rsid w:val="00592186"/>
    <w:rsid w:val="00592595"/>
    <w:rsid w:val="005A7D73"/>
    <w:rsid w:val="005B179E"/>
    <w:rsid w:val="005B66FD"/>
    <w:rsid w:val="005D4690"/>
    <w:rsid w:val="005E2A8E"/>
    <w:rsid w:val="005E4CB0"/>
    <w:rsid w:val="005F248D"/>
    <w:rsid w:val="006278E4"/>
    <w:rsid w:val="00642D81"/>
    <w:rsid w:val="006439F6"/>
    <w:rsid w:val="006453AC"/>
    <w:rsid w:val="0065178A"/>
    <w:rsid w:val="00662168"/>
    <w:rsid w:val="00664A9D"/>
    <w:rsid w:val="00670F7B"/>
    <w:rsid w:val="0067289C"/>
    <w:rsid w:val="006745FE"/>
    <w:rsid w:val="00682179"/>
    <w:rsid w:val="006835CC"/>
    <w:rsid w:val="006B4975"/>
    <w:rsid w:val="006E5BCC"/>
    <w:rsid w:val="006F200D"/>
    <w:rsid w:val="006F2BDE"/>
    <w:rsid w:val="00702CC8"/>
    <w:rsid w:val="00716792"/>
    <w:rsid w:val="00720FBF"/>
    <w:rsid w:val="00734143"/>
    <w:rsid w:val="00745772"/>
    <w:rsid w:val="00746593"/>
    <w:rsid w:val="007615E5"/>
    <w:rsid w:val="007638B6"/>
    <w:rsid w:val="0077234E"/>
    <w:rsid w:val="007817B7"/>
    <w:rsid w:val="007824EB"/>
    <w:rsid w:val="007867A4"/>
    <w:rsid w:val="00790A25"/>
    <w:rsid w:val="00796566"/>
    <w:rsid w:val="007A3CA3"/>
    <w:rsid w:val="007B248C"/>
    <w:rsid w:val="007C2B69"/>
    <w:rsid w:val="007C3247"/>
    <w:rsid w:val="007D1CB1"/>
    <w:rsid w:val="007E7A8E"/>
    <w:rsid w:val="007F5759"/>
    <w:rsid w:val="0080056E"/>
    <w:rsid w:val="00802F81"/>
    <w:rsid w:val="00811941"/>
    <w:rsid w:val="00816B18"/>
    <w:rsid w:val="0081775A"/>
    <w:rsid w:val="0082132C"/>
    <w:rsid w:val="00822878"/>
    <w:rsid w:val="008310CC"/>
    <w:rsid w:val="008435E6"/>
    <w:rsid w:val="00845E13"/>
    <w:rsid w:val="00863C39"/>
    <w:rsid w:val="00864589"/>
    <w:rsid w:val="00870653"/>
    <w:rsid w:val="0088172A"/>
    <w:rsid w:val="00887A71"/>
    <w:rsid w:val="008C76BA"/>
    <w:rsid w:val="008D1805"/>
    <w:rsid w:val="008D24C5"/>
    <w:rsid w:val="008D4183"/>
    <w:rsid w:val="008D44A4"/>
    <w:rsid w:val="008E7467"/>
    <w:rsid w:val="008F36F2"/>
    <w:rsid w:val="008F4260"/>
    <w:rsid w:val="008F6093"/>
    <w:rsid w:val="00914224"/>
    <w:rsid w:val="009216A6"/>
    <w:rsid w:val="00923D8C"/>
    <w:rsid w:val="00925F8C"/>
    <w:rsid w:val="00934047"/>
    <w:rsid w:val="009340D1"/>
    <w:rsid w:val="0093602F"/>
    <w:rsid w:val="009464D3"/>
    <w:rsid w:val="00950E02"/>
    <w:rsid w:val="00965C93"/>
    <w:rsid w:val="00974C11"/>
    <w:rsid w:val="009770EB"/>
    <w:rsid w:val="009908B2"/>
    <w:rsid w:val="009956A6"/>
    <w:rsid w:val="009A40B8"/>
    <w:rsid w:val="009A51D0"/>
    <w:rsid w:val="009A79DF"/>
    <w:rsid w:val="009B10FC"/>
    <w:rsid w:val="009C63B5"/>
    <w:rsid w:val="009D7328"/>
    <w:rsid w:val="009F21C6"/>
    <w:rsid w:val="00A057D8"/>
    <w:rsid w:val="00A067B8"/>
    <w:rsid w:val="00A335E2"/>
    <w:rsid w:val="00A35BAD"/>
    <w:rsid w:val="00A3655D"/>
    <w:rsid w:val="00A3765C"/>
    <w:rsid w:val="00A433CF"/>
    <w:rsid w:val="00A56D4A"/>
    <w:rsid w:val="00A711C4"/>
    <w:rsid w:val="00A72178"/>
    <w:rsid w:val="00A77488"/>
    <w:rsid w:val="00A82BA9"/>
    <w:rsid w:val="00AC2549"/>
    <w:rsid w:val="00AF1A56"/>
    <w:rsid w:val="00AF3FEA"/>
    <w:rsid w:val="00B05EEE"/>
    <w:rsid w:val="00B1041D"/>
    <w:rsid w:val="00B13B0E"/>
    <w:rsid w:val="00B22D9F"/>
    <w:rsid w:val="00B3325C"/>
    <w:rsid w:val="00B40649"/>
    <w:rsid w:val="00B40F4F"/>
    <w:rsid w:val="00B44345"/>
    <w:rsid w:val="00B44DFA"/>
    <w:rsid w:val="00B47BEF"/>
    <w:rsid w:val="00B546EC"/>
    <w:rsid w:val="00B65CA9"/>
    <w:rsid w:val="00B710A5"/>
    <w:rsid w:val="00B8301C"/>
    <w:rsid w:val="00BA0B9B"/>
    <w:rsid w:val="00BB743F"/>
    <w:rsid w:val="00BD1CDD"/>
    <w:rsid w:val="00BD38A9"/>
    <w:rsid w:val="00BD4DF9"/>
    <w:rsid w:val="00BD7708"/>
    <w:rsid w:val="00BE350C"/>
    <w:rsid w:val="00BF47E5"/>
    <w:rsid w:val="00BF6047"/>
    <w:rsid w:val="00C00198"/>
    <w:rsid w:val="00C0306B"/>
    <w:rsid w:val="00C0335D"/>
    <w:rsid w:val="00C06A72"/>
    <w:rsid w:val="00C23B9B"/>
    <w:rsid w:val="00C34AF6"/>
    <w:rsid w:val="00C3725B"/>
    <w:rsid w:val="00C47CE3"/>
    <w:rsid w:val="00C63885"/>
    <w:rsid w:val="00C743FD"/>
    <w:rsid w:val="00C93242"/>
    <w:rsid w:val="00CD2876"/>
    <w:rsid w:val="00CF0C32"/>
    <w:rsid w:val="00D05D91"/>
    <w:rsid w:val="00D13D2F"/>
    <w:rsid w:val="00D57794"/>
    <w:rsid w:val="00DA0A9A"/>
    <w:rsid w:val="00DA5551"/>
    <w:rsid w:val="00DB2FDA"/>
    <w:rsid w:val="00DC356C"/>
    <w:rsid w:val="00DD287F"/>
    <w:rsid w:val="00DD7F0E"/>
    <w:rsid w:val="00DF2ACA"/>
    <w:rsid w:val="00DF40B6"/>
    <w:rsid w:val="00DF763C"/>
    <w:rsid w:val="00E13D99"/>
    <w:rsid w:val="00E14054"/>
    <w:rsid w:val="00E368FB"/>
    <w:rsid w:val="00E372DA"/>
    <w:rsid w:val="00E45F66"/>
    <w:rsid w:val="00E518DF"/>
    <w:rsid w:val="00E55689"/>
    <w:rsid w:val="00E56AEB"/>
    <w:rsid w:val="00E65E77"/>
    <w:rsid w:val="00E745C3"/>
    <w:rsid w:val="00E808AE"/>
    <w:rsid w:val="00E8452A"/>
    <w:rsid w:val="00EA0853"/>
    <w:rsid w:val="00EA474B"/>
    <w:rsid w:val="00EA6283"/>
    <w:rsid w:val="00EB062E"/>
    <w:rsid w:val="00EC1887"/>
    <w:rsid w:val="00EC3DFA"/>
    <w:rsid w:val="00EC5A66"/>
    <w:rsid w:val="00ED328F"/>
    <w:rsid w:val="00ED557D"/>
    <w:rsid w:val="00ED754E"/>
    <w:rsid w:val="00EE431D"/>
    <w:rsid w:val="00EF3E67"/>
    <w:rsid w:val="00F04762"/>
    <w:rsid w:val="00F11DA6"/>
    <w:rsid w:val="00F2282F"/>
    <w:rsid w:val="00F31E84"/>
    <w:rsid w:val="00F44C26"/>
    <w:rsid w:val="00F51163"/>
    <w:rsid w:val="00F700C8"/>
    <w:rsid w:val="00F72586"/>
    <w:rsid w:val="00F81EAA"/>
    <w:rsid w:val="00F91DC1"/>
    <w:rsid w:val="00FA53FB"/>
    <w:rsid w:val="00FB2EA5"/>
    <w:rsid w:val="00FB72A2"/>
    <w:rsid w:val="00FC2F21"/>
    <w:rsid w:val="00FC43A7"/>
    <w:rsid w:val="00FC59E1"/>
    <w:rsid w:val="00FC6E33"/>
    <w:rsid w:val="00FE443D"/>
    <w:rsid w:val="00FF02FB"/>
    <w:rsid w:val="00FF2AD2"/>
    <w:rsid w:val="00FF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D7"/>
  </w:style>
  <w:style w:type="paragraph" w:styleId="1">
    <w:name w:val="heading 1"/>
    <w:aliases w:val="Заголовок 1 Знак Знак Знак Знак Знак Знак Знак Знак Знак,H1,H1 Знак,Заголовок 1 Знак1 Знак,Заголовок 1 Знак Знак Знак,H1 Знак1 Знак Знак Знак,H1 Знак Знак Знак Знак Знак,h"/>
    <w:basedOn w:val="a"/>
    <w:next w:val="a"/>
    <w:link w:val="10"/>
    <w:qFormat/>
    <w:rsid w:val="00190977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0D7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A7D73"/>
    <w:pPr>
      <w:widowControl w:val="0"/>
      <w:spacing w:after="0" w:line="300" w:lineRule="auto"/>
      <w:ind w:left="40"/>
      <w:jc w:val="both"/>
    </w:pPr>
    <w:rPr>
      <w:rFonts w:ascii="Arial" w:eastAsia="Times New Roman" w:hAnsi="Arial" w:cs="Arial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A7D73"/>
    <w:rPr>
      <w:rFonts w:ascii="Arial" w:eastAsia="Times New Roman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64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4A9D"/>
  </w:style>
  <w:style w:type="paragraph" w:styleId="a8">
    <w:name w:val="footer"/>
    <w:basedOn w:val="a"/>
    <w:link w:val="a9"/>
    <w:uiPriority w:val="99"/>
    <w:unhideWhenUsed/>
    <w:rsid w:val="00664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4A9D"/>
  </w:style>
  <w:style w:type="paragraph" w:customStyle="1" w:styleId="ConsPlusNormal">
    <w:name w:val="ConsPlusNormal"/>
    <w:rsid w:val="00796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uiPriority w:val="99"/>
    <w:unhideWhenUsed/>
    <w:rsid w:val="001F26DC"/>
    <w:rPr>
      <w:color w:val="0000FF"/>
      <w:u w:val="single"/>
    </w:rPr>
  </w:style>
  <w:style w:type="paragraph" w:styleId="2">
    <w:name w:val="Body Text Indent 2"/>
    <w:basedOn w:val="a"/>
    <w:link w:val="20"/>
    <w:rsid w:val="00DC356C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C35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1 Знак Знак,Заголовок 1 Знак Знак Знак Знак,H1 Знак1 Знак Знак Знак Знак,H1 Знак Знак Знак Знак Знак Знак,h Знак"/>
    <w:basedOn w:val="a0"/>
    <w:link w:val="1"/>
    <w:rsid w:val="00190977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customStyle="1" w:styleId="21">
    <w:name w:val="Основной текст 21"/>
    <w:basedOn w:val="a"/>
    <w:rsid w:val="008C76BA"/>
    <w:pPr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ab">
    <w:name w:val="No Spacing"/>
    <w:link w:val="ac"/>
    <w:qFormat/>
    <w:rsid w:val="005333C8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rsid w:val="005333C8"/>
    <w:rPr>
      <w:rFonts w:eastAsiaTheme="minorEastAsia"/>
      <w:lang w:eastAsia="ru-RU"/>
    </w:rPr>
  </w:style>
  <w:style w:type="paragraph" w:customStyle="1" w:styleId="Default">
    <w:name w:val="Default"/>
    <w:rsid w:val="0077234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7234E"/>
    <w:pPr>
      <w:ind w:left="720"/>
      <w:contextualSpacing/>
    </w:pPr>
    <w:rPr>
      <w:rFonts w:eastAsiaTheme="minorEastAsia"/>
      <w:lang w:eastAsia="ru-RU"/>
    </w:rPr>
  </w:style>
  <w:style w:type="paragraph" w:customStyle="1" w:styleId="Standard">
    <w:name w:val="Standard"/>
    <w:rsid w:val="0077234E"/>
    <w:pPr>
      <w:widowControl w:val="0"/>
      <w:suppressAutoHyphens/>
      <w:autoSpaceDN w:val="0"/>
      <w:spacing w:after="160" w:line="254" w:lineRule="auto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character" w:customStyle="1" w:styleId="user-accountname">
    <w:name w:val="user-account__name"/>
    <w:rsid w:val="002620BD"/>
  </w:style>
  <w:style w:type="paragraph" w:customStyle="1" w:styleId="TableParagraph">
    <w:name w:val="Table Paragraph"/>
    <w:basedOn w:val="a"/>
    <w:uiPriority w:val="1"/>
    <w:qFormat/>
    <w:rsid w:val="0011083F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styleId="ae">
    <w:name w:val="Body Text"/>
    <w:basedOn w:val="a"/>
    <w:link w:val="af"/>
    <w:uiPriority w:val="99"/>
    <w:semiHidden/>
    <w:unhideWhenUsed/>
    <w:rsid w:val="0026167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6167B"/>
  </w:style>
  <w:style w:type="table" w:customStyle="1" w:styleId="TableNormal">
    <w:name w:val="Table Normal"/>
    <w:uiPriority w:val="2"/>
    <w:semiHidden/>
    <w:unhideWhenUsed/>
    <w:qFormat/>
    <w:rsid w:val="00261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3876</Words>
  <Characters>22096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"Республиканский центр инфокоммуникационных тех"</Company>
  <LinksUpToDate>false</LinksUpToDate>
  <CharactersWithSpaces>25921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Диспетчер</cp:lastModifiedBy>
  <cp:revision>5</cp:revision>
  <cp:lastPrinted>2025-04-26T13:25:00Z</cp:lastPrinted>
  <dcterms:created xsi:type="dcterms:W3CDTF">2021-12-20T09:41:00Z</dcterms:created>
  <dcterms:modified xsi:type="dcterms:W3CDTF">2025-12-16T06:01:00Z</dcterms:modified>
</cp:coreProperties>
</file>